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DA5CE" w14:textId="77777777" w:rsidR="00D011FD" w:rsidRPr="00174A70" w:rsidRDefault="00A55F03" w:rsidP="00D011FD">
      <w:pPr>
        <w:rPr>
          <w:rFonts w:ascii="Arial" w:eastAsia="Yu Gothic Medium" w:hAnsi="Arial" w:cs="Arial"/>
          <w:b/>
          <w:bCs/>
        </w:rPr>
      </w:pPr>
      <w:r>
        <w:rPr>
          <w:rFonts w:ascii="Arial" w:eastAsia="Yu Gothic Medium" w:hAnsi="Arial" w:cs="Arial"/>
          <w:b/>
          <w:bCs/>
          <w:sz w:val="20"/>
        </w:rPr>
        <w:t xml:space="preserve">Article </w:t>
      </w:r>
      <w:r w:rsidR="005D71D5">
        <w:rPr>
          <w:rFonts w:ascii="Arial" w:eastAsia="Yu Gothic Medium" w:hAnsi="Arial" w:cs="Arial"/>
          <w:b/>
          <w:bCs/>
          <w:sz w:val="20"/>
        </w:rPr>
        <w:t>V4 réécriture Relations presse</w:t>
      </w:r>
    </w:p>
    <w:p w14:paraId="033E9872" w14:textId="015B664B" w:rsidR="005D71D5" w:rsidRPr="00402639" w:rsidRDefault="00D011FD" w:rsidP="005D71D5">
      <w:pPr>
        <w:pStyle w:val="Heading1"/>
        <w:jc w:val="center"/>
        <w:rPr>
          <w:rFonts w:ascii="Arial" w:hAnsi="Arial" w:cs="Arial"/>
          <w:sz w:val="32"/>
        </w:rPr>
      </w:pPr>
      <w:r w:rsidRPr="00174A70">
        <w:rPr>
          <w:rStyle w:val="Heading1Char"/>
          <w:rFonts w:ascii="Arial" w:hAnsi="Arial" w:cs="Arial"/>
        </w:rPr>
        <w:t xml:space="preserve">(H1) </w:t>
      </w:r>
      <w:r w:rsidR="005D71D5" w:rsidRPr="00C53678">
        <w:rPr>
          <w:rFonts w:ascii="Arial" w:hAnsi="Arial" w:cs="Arial"/>
          <w:sz w:val="32"/>
          <w:highlight w:val="yellow"/>
        </w:rPr>
        <w:t xml:space="preserve">Comment </w:t>
      </w:r>
      <w:r w:rsidR="00C53678" w:rsidRPr="00C53678">
        <w:rPr>
          <w:rFonts w:ascii="Arial" w:hAnsi="Arial" w:cs="Arial"/>
          <w:sz w:val="32"/>
          <w:highlight w:val="yellow"/>
        </w:rPr>
        <w:t>gérer</w:t>
      </w:r>
      <w:r w:rsidR="005D71D5" w:rsidRPr="00C53678">
        <w:rPr>
          <w:rFonts w:ascii="Arial" w:hAnsi="Arial" w:cs="Arial"/>
          <w:sz w:val="32"/>
          <w:highlight w:val="yellow"/>
        </w:rPr>
        <w:t xml:space="preserve"> des relations presse efficaces aujourd’hui ?</w:t>
      </w:r>
    </w:p>
    <w:p w14:paraId="0B1C5BDC" w14:textId="77777777" w:rsidR="00D011FD" w:rsidRPr="001D3A1B" w:rsidRDefault="00D011FD" w:rsidP="00D011FD">
      <w:pPr>
        <w:jc w:val="center"/>
        <w:rPr>
          <w:rFonts w:ascii="Arial" w:eastAsia="Yu Gothic Medium" w:hAnsi="Arial" w:cs="Arial"/>
          <w:b/>
          <w:bCs/>
          <w:u w:val="single"/>
        </w:rPr>
      </w:pPr>
    </w:p>
    <w:p w14:paraId="59FCBC58" w14:textId="77777777" w:rsidR="00D011FD" w:rsidRPr="001D3A1B" w:rsidRDefault="00D011FD" w:rsidP="00D011FD">
      <w:pPr>
        <w:rPr>
          <w:rFonts w:ascii="Arial" w:eastAsia="Yu Gothic Medium" w:hAnsi="Arial" w:cs="Arial"/>
          <w:b/>
          <w:bCs/>
          <w:u w:val="single"/>
        </w:rPr>
      </w:pPr>
      <w:r w:rsidRPr="001D3A1B">
        <w:rPr>
          <w:rFonts w:ascii="Arial" w:eastAsia="Yu Gothic Medium" w:hAnsi="Arial" w:cs="Arial"/>
          <w:b/>
          <w:bCs/>
          <w:u w:val="single"/>
        </w:rPr>
        <w:t>PLAN SEO</w:t>
      </w:r>
    </w:p>
    <w:p w14:paraId="4FD2695D" w14:textId="77777777" w:rsidR="00D011FD" w:rsidRPr="001D3A1B" w:rsidRDefault="00D011FD" w:rsidP="00D011FD">
      <w:pPr>
        <w:rPr>
          <w:rFonts w:ascii="Arial" w:hAnsi="Arial" w:cs="Arial"/>
          <w:b/>
        </w:rPr>
      </w:pPr>
      <w:r w:rsidRPr="001D3A1B">
        <w:rPr>
          <w:rFonts w:ascii="Arial" w:eastAsia="Yu Gothic Medium" w:hAnsi="Arial" w:cs="Arial"/>
          <w:b/>
        </w:rPr>
        <w:t xml:space="preserve">Mots clés : </w:t>
      </w:r>
      <w:r w:rsidR="00B476D3">
        <w:rPr>
          <w:rFonts w:ascii="Arial" w:eastAsia="Yu Gothic Medium" w:hAnsi="Arial" w:cs="Arial"/>
          <w:b/>
        </w:rPr>
        <w:t>relations presse</w:t>
      </w:r>
      <w:r w:rsidR="005E215C">
        <w:rPr>
          <w:rFonts w:ascii="Arial" w:eastAsia="Yu Gothic Medium" w:hAnsi="Arial" w:cs="Arial"/>
          <w:b/>
        </w:rPr>
        <w:t>, Skills communication</w:t>
      </w:r>
    </w:p>
    <w:p w14:paraId="5620F61E" w14:textId="77777777" w:rsidR="005D71D5" w:rsidRPr="007C0FCD" w:rsidRDefault="00D011FD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1D3A1B">
        <w:rPr>
          <w:rFonts w:ascii="Arial" w:eastAsia="Yu Gothic Medium" w:hAnsi="Arial" w:cs="Arial"/>
          <w:b/>
        </w:rPr>
        <w:t>Meta description :</w:t>
      </w:r>
      <w:r w:rsidRPr="001D3A1B">
        <w:rPr>
          <w:rFonts w:ascii="Arial" w:eastAsia="Yu Gothic Medium" w:hAnsi="Arial" w:cs="Arial"/>
        </w:rPr>
        <w:t xml:space="preserve"> </w:t>
      </w:r>
      <w:r w:rsidR="005D71D5"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Pour enrichir cette relation</w:t>
      </w:r>
      <w:r w:rsidR="005D71D5" w:rsidRPr="00247076">
        <w:rPr>
          <w:rFonts w:ascii="Arial" w:eastAsia="Times New Roman" w:hAnsi="Arial" w:cs="Arial"/>
          <w:b/>
          <w:color w:val="201F1E"/>
          <w:sz w:val="24"/>
          <w:szCs w:val="23"/>
          <w:lang w:eastAsia="fr-FR"/>
        </w:rPr>
        <w:t xml:space="preserve"> </w:t>
      </w:r>
      <w:r w:rsidR="005D71D5"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privilégiée avec le journaliste, l’attaché</w:t>
      </w:r>
      <w:r w:rsidR="005D71D5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(e)</w:t>
      </w:r>
      <w:r w:rsidR="005D71D5"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de presse peut lui fournir les moyens de mieux préparer son sujet</w:t>
      </w:r>
      <w:r w:rsidR="005D71D5">
        <w:rPr>
          <w:rFonts w:ascii="Arial" w:eastAsia="Times New Roman" w:hAnsi="Arial" w:cs="Arial"/>
          <w:color w:val="201F1E"/>
          <w:szCs w:val="23"/>
          <w:lang w:eastAsia="fr-FR"/>
        </w:rPr>
        <w:t>,</w:t>
      </w:r>
      <w:r w:rsidR="005D71D5"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sans forcément le connaître</w:t>
      </w:r>
      <w:r w:rsidR="005D71D5"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,</w:t>
      </w:r>
      <w:r w:rsidR="005D71D5"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en anticipant sa cible d’audience et son environnement.</w:t>
      </w:r>
    </w:p>
    <w:p w14:paraId="498EB4DD" w14:textId="77777777" w:rsidR="00D011FD" w:rsidRPr="001D3A1B" w:rsidRDefault="00D011FD" w:rsidP="00D011FD">
      <w:pPr>
        <w:pBdr>
          <w:bottom w:val="single" w:sz="6" w:space="1" w:color="auto"/>
        </w:pBdr>
        <w:jc w:val="both"/>
        <w:rPr>
          <w:rFonts w:ascii="Arial" w:eastAsia="Yu Gothic Medium" w:hAnsi="Arial" w:cs="Arial"/>
        </w:rPr>
      </w:pPr>
    </w:p>
    <w:p w14:paraId="02BD6592" w14:textId="77777777" w:rsidR="005D71D5" w:rsidRPr="00A150B0" w:rsidRDefault="00D011FD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5C0650">
        <w:rPr>
          <w:rFonts w:ascii="Arial" w:eastAsia="Yu Gothic Medium" w:hAnsi="Arial" w:cs="Arial"/>
          <w:b/>
        </w:rPr>
        <w:t>Chapo :</w:t>
      </w:r>
      <w:r w:rsidR="005D71D5">
        <w:rPr>
          <w:rFonts w:ascii="Arial" w:eastAsia="Yu Gothic Medium" w:hAnsi="Arial" w:cs="Arial"/>
        </w:rPr>
        <w:t xml:space="preserve"> </w:t>
      </w:r>
      <w:r w:rsidR="005D71D5" w:rsidRPr="00A150B0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Dans un contexte changeant incluant acteurs et réseaux protéiformes, la presse au cours des dernières années a énormément évolué et les relations presse se sont transformées avec elle.</w:t>
      </w:r>
    </w:p>
    <w:p w14:paraId="36EE3901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A150B0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L’échange avec le journaliste demeure cependant central. Une relation intime avec ce dernier est-elle pour autant indispensable pour partager votre expertise ? Le besoin de connaître personnellement le journaliste est-il justifié, voire même encore possible ?</w:t>
      </w:r>
    </w:p>
    <w:p w14:paraId="6C0DA039" w14:textId="77777777" w:rsidR="00D011FD" w:rsidRPr="001D3A1B" w:rsidRDefault="00D011FD" w:rsidP="00D011FD">
      <w:pPr>
        <w:jc w:val="both"/>
        <w:rPr>
          <w:rFonts w:ascii="Arial" w:eastAsia="Yu Gothic Medium" w:hAnsi="Arial" w:cs="Arial"/>
        </w:rPr>
      </w:pPr>
    </w:p>
    <w:p w14:paraId="61C898C6" w14:textId="77777777" w:rsidR="005D71D5" w:rsidRDefault="005D71D5" w:rsidP="005D71D5">
      <w:pPr>
        <w:pStyle w:val="Heading2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(H2) </w:t>
      </w:r>
      <w:r w:rsidRPr="00FE10E8">
        <w:rPr>
          <w:rFonts w:ascii="Arial" w:eastAsia="Times New Roman" w:hAnsi="Arial" w:cs="Arial"/>
          <w:lang w:eastAsia="fr-FR"/>
        </w:rPr>
        <w:t>L’évolution des médias, du journaliste et des relations presse</w:t>
      </w:r>
    </w:p>
    <w:p w14:paraId="6799DDB0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247076">
        <w:rPr>
          <w:rFonts w:ascii="Arial" w:hAnsi="Arial" w:cs="Arial"/>
          <w:sz w:val="24"/>
          <w:szCs w:val="24"/>
          <w:lang w:eastAsia="fr-FR"/>
        </w:rPr>
        <w:t>Auparavant, l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es journalistes spécialisés étaient en nombre réduit et les médias traditionnels détenaient le monopole du marché.</w:t>
      </w:r>
    </w:p>
    <w:p w14:paraId="14DA8926" w14:textId="77777777" w:rsidR="005D71D5" w:rsidRPr="00247076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Connaître personnellement les journalistes et entretenir une relation de proximité étai</w:t>
      </w: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en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t </w:t>
      </w:r>
      <w:r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choses 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possible</w:t>
      </w:r>
      <w:r>
        <w:rPr>
          <w:rFonts w:ascii="Arial" w:eastAsia="Times New Roman" w:hAnsi="Arial" w:cs="Arial"/>
          <w:color w:val="201F1E"/>
          <w:sz w:val="24"/>
          <w:szCs w:val="24"/>
          <w:lang w:eastAsia="fr-FR"/>
        </w:rPr>
        <w:t>s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pour assurer une publication prioritaire de vos sujets.</w:t>
      </w: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Le journaliste et sa source entretenaient un lien de confiance, rendant les </w:t>
      </w:r>
      <w:r w:rsidRPr="004B733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relations presse</w:t>
      </w: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</w:t>
      </w:r>
      <w:r w:rsidRPr="00442D3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quasi </w:t>
      </w: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exclusives.</w:t>
      </w:r>
    </w:p>
    <w:p w14:paraId="1ACC4ED4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L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a presse a évolué et le paysage multimédia a été complètement bouleversé, </w:t>
      </w: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pour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plusieurs raisons.</w:t>
      </w:r>
    </w:p>
    <w:p w14:paraId="2AF8E2B9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D’abord, l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’arrivée de services d’information en ligne autour de la fin des années 1990 </w:t>
      </w:r>
      <w:r w:rsidRPr="007C0FCD">
        <w:rPr>
          <w:rFonts w:ascii="Arial" w:eastAsia="Times New Roman" w:hAnsi="Arial" w:cs="Arial"/>
          <w:color w:val="201F1E"/>
          <w:sz w:val="24"/>
          <w:szCs w:val="24"/>
          <w:u w:val="single"/>
          <w:lang w:eastAsia="fr-FR"/>
        </w:rPr>
        <w:t>(</w:t>
      </w:r>
      <w:r w:rsidRPr="007C0FCD">
        <w:rPr>
          <w:rFonts w:ascii="Arial" w:eastAsia="Times New Roman" w:hAnsi="Arial" w:cs="Arial"/>
          <w:i/>
          <w:iCs/>
          <w:color w:val="201F1E"/>
          <w:sz w:val="24"/>
          <w:szCs w:val="24"/>
          <w:u w:val="single"/>
          <w:lang w:eastAsia="fr-FR"/>
        </w:rPr>
        <w:t>Ouest-France</w:t>
      </w:r>
      <w:r w:rsidRPr="007C0FCD">
        <w:rPr>
          <w:rFonts w:ascii="Arial" w:eastAsia="Times New Roman" w:hAnsi="Arial" w:cs="Arial"/>
          <w:color w:val="201F1E"/>
          <w:sz w:val="24"/>
          <w:szCs w:val="24"/>
          <w:u w:val="single"/>
          <w:lang w:eastAsia="fr-FR"/>
        </w:rPr>
        <w:t> a ouvert son site en 1995 tout comme </w:t>
      </w:r>
      <w:r w:rsidRPr="007C0FCD">
        <w:rPr>
          <w:rFonts w:ascii="Arial" w:eastAsia="Times New Roman" w:hAnsi="Arial" w:cs="Arial"/>
          <w:i/>
          <w:iCs/>
          <w:color w:val="201F1E"/>
          <w:sz w:val="24"/>
          <w:szCs w:val="24"/>
          <w:u w:val="single"/>
          <w:lang w:eastAsia="fr-FR"/>
        </w:rPr>
        <w:t>Le Monde</w:t>
      </w:r>
      <w:r w:rsidRPr="00247076">
        <w:rPr>
          <w:rFonts w:ascii="Arial" w:eastAsia="Times New Roman" w:hAnsi="Arial" w:cs="Arial"/>
          <w:color w:val="201F1E"/>
          <w:sz w:val="24"/>
          <w:szCs w:val="24"/>
          <w:u w:val="single"/>
          <w:lang w:eastAsia="fr-FR"/>
        </w:rPr>
        <w:t>),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a déstabilisé </w:t>
      </w: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non seulement 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le modèle d’affaires traditionnel de la presse, mais </w:t>
      </w:r>
      <w:r>
        <w:rPr>
          <w:rFonts w:ascii="Arial" w:eastAsia="Times New Roman" w:hAnsi="Arial" w:cs="Arial"/>
          <w:color w:val="201F1E"/>
          <w:lang w:eastAsia="fr-FR"/>
        </w:rPr>
        <w:t xml:space="preserve">a </w:t>
      </w: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également remis en question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la notion même d’exemplaire unique.</w:t>
      </w:r>
    </w:p>
    <w:p w14:paraId="17E76249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24707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Aujourd’hui, </w:t>
      </w:r>
      <w:r w:rsidRPr="007C0FCD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la presse gratuite et les médias numériques ont porté un coup aux médias traditionnels, notamment à la presse écrite. Avec l’accès gratuit à l’information (sur papier ou en ligne), de nombreux citoyens se contentent désormais d’une information « prête à consommer » trouvée sur Internet ou sur leur gratuit du matin.</w:t>
      </w:r>
    </w:p>
    <w:p w14:paraId="22B24ACF" w14:textId="4641C0E5" w:rsidR="005D71D5" w:rsidRPr="003A02C4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3A02C4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La gratuité de l’actualité a </w:t>
      </w:r>
      <w:r w:rsidR="002C530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ainsi </w:t>
      </w:r>
      <w:r w:rsidRPr="003A02C4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changé</w:t>
      </w:r>
      <w:r w:rsidRPr="00442D3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les </w:t>
      </w:r>
      <w:hyperlink r:id="rId5" w:history="1">
        <w:r w:rsidRPr="00442D36">
          <w:rPr>
            <w:rStyle w:val="Hyperlink"/>
            <w:rFonts w:ascii="Arial" w:eastAsia="Times New Roman" w:hAnsi="Arial" w:cs="Arial"/>
            <w:sz w:val="24"/>
            <w:szCs w:val="24"/>
            <w:lang w:eastAsia="fr-FR"/>
          </w:rPr>
          <w:t>relations presse</w:t>
        </w:r>
      </w:hyperlink>
      <w:r w:rsidRPr="00442D3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, les rendant </w:t>
      </w:r>
      <w:r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plus </w:t>
      </w:r>
      <w:r w:rsidR="002C530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complexes</w:t>
      </w:r>
      <w:r w:rsidRPr="00442D3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.</w:t>
      </w:r>
    </w:p>
    <w:p w14:paraId="2CECBB32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3"/>
          <w:szCs w:val="23"/>
          <w:lang w:eastAsia="fr-FR"/>
        </w:rPr>
        <w:t> </w:t>
      </w:r>
    </w:p>
    <w:p w14:paraId="10D63865" w14:textId="77777777" w:rsidR="005D71D5" w:rsidRPr="008E5FE5" w:rsidRDefault="005D71D5" w:rsidP="005D71D5">
      <w:pPr>
        <w:pStyle w:val="Heading2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lastRenderedPageBreak/>
        <w:t xml:space="preserve">(H2) </w:t>
      </w:r>
      <w:r w:rsidRPr="008E5FE5">
        <w:rPr>
          <w:rFonts w:ascii="Arial" w:eastAsia="Times New Roman" w:hAnsi="Arial" w:cs="Arial"/>
          <w:lang w:eastAsia="fr-FR"/>
        </w:rPr>
        <w:t>De nouveaux supports d’information dans la sphère médiatique</w:t>
      </w:r>
    </w:p>
    <w:p w14:paraId="053E3C42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eastAsia="fr-FR"/>
        </w:rPr>
      </w:pPr>
    </w:p>
    <w:p w14:paraId="20874F15" w14:textId="02FF83FE" w:rsidR="005D71D5" w:rsidRPr="002C5306" w:rsidRDefault="005D71D5" w:rsidP="00CB44A1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201F1E"/>
          <w:szCs w:val="23"/>
          <w:lang w:eastAsia="fr-FR"/>
        </w:rPr>
      </w:pP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L'apparition de nouveaux médias a profondément transformé le </w:t>
      </w:r>
      <w:r w:rsidRPr="002C530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système d’information,</w:t>
      </w:r>
      <w:r w:rsidRPr="002C5306">
        <w:rPr>
          <w:rFonts w:ascii="Arial" w:eastAsia="Times New Roman" w:hAnsi="Arial" w:cs="Arial"/>
          <w:color w:val="201F1E"/>
          <w:szCs w:val="23"/>
          <w:lang w:eastAsia="fr-FR"/>
        </w:rPr>
        <w:t xml:space="preserve"> 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en érigeant de nouveaux fonctionnements. La globalisation de l'information a conduit à une augmentation considérable du volume de news</w:t>
      </w:r>
      <w:r w:rsidRPr="002C5306">
        <w:rPr>
          <w:rFonts w:ascii="Arial" w:eastAsia="Times New Roman" w:hAnsi="Arial" w:cs="Arial"/>
          <w:color w:val="201F1E"/>
          <w:szCs w:val="23"/>
          <w:lang w:eastAsia="fr-FR"/>
        </w:rPr>
        <w:t>,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mais aussi des capacités d'influence. </w:t>
      </w:r>
    </w:p>
    <w:p w14:paraId="01F1A090" w14:textId="426003AD" w:rsidR="005D71D5" w:rsidRDefault="005D71D5" w:rsidP="00CB44A1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201F1E"/>
          <w:szCs w:val="23"/>
          <w:lang w:eastAsia="fr-FR"/>
        </w:rPr>
      </w:pP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Le journaliste doit maintenant faire face à la dématérialisation de l’information, il n’est </w:t>
      </w:r>
      <w:r w:rsidRPr="002C530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plus le seul à informer ; réseaux sociaux et </w:t>
      </w:r>
      <w:r w:rsidR="00B92CCE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multiplication</w:t>
      </w:r>
      <w:r w:rsidRPr="002C530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des cibles d’audience sont apparus. L’avènement du digital a déployé l’immédiateté de l’information et le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journaliste doit s’imprégner de tous ces changements pour assurer son utilité et sa différence</w:t>
      </w:r>
      <w:r w:rsidRPr="002C5306">
        <w:rPr>
          <w:rFonts w:ascii="Arial" w:eastAsia="Times New Roman" w:hAnsi="Arial" w:cs="Arial"/>
          <w:color w:val="201F1E"/>
          <w:szCs w:val="23"/>
          <w:lang w:eastAsia="fr-FR"/>
        </w:rPr>
        <w:t xml:space="preserve">. 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Pour cela, il est tenu à un calendrier rédactionnel</w:t>
      </w:r>
      <w:r w:rsidR="00525C60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multipliant les sujets d’intérêt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, à la publication de formats cours et concis le plus rapidement possible pour toujours rester dans l’actualité.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</w:t>
      </w:r>
    </w:p>
    <w:p w14:paraId="2DA9762D" w14:textId="77777777" w:rsidR="005D71D5" w:rsidRPr="007C0FCD" w:rsidRDefault="005D71D5" w:rsidP="00CB44A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Le journaliste est également une personne pressée et sollicitée, qui doit fournir </w:t>
      </w:r>
      <w:r w:rsidRPr="003A02C4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l’information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de </w:t>
      </w:r>
      <w:r w:rsidRPr="003A02C4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façon instantanée, sans pour autant négliger l</w:t>
      </w:r>
      <w:r w:rsidRPr="00442D3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e sujet</w:t>
      </w:r>
      <w:r w:rsidRPr="003A02C4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. Il doit rester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vigilant, éditorialiser et hiérarchiser son information pour qu’elle soit lue par le plus grand nombre.</w:t>
      </w:r>
    </w:p>
    <w:p w14:paraId="5927693A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eastAsia="fr-FR"/>
        </w:rPr>
      </w:pPr>
    </w:p>
    <w:p w14:paraId="57FCAE7C" w14:textId="77777777" w:rsidR="005D71D5" w:rsidRPr="00096E61" w:rsidRDefault="005D71D5" w:rsidP="005D71D5">
      <w:pPr>
        <w:pStyle w:val="Heading2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(H2) </w:t>
      </w:r>
      <w:r w:rsidRPr="00096E61">
        <w:rPr>
          <w:rFonts w:ascii="Arial" w:eastAsia="Times New Roman" w:hAnsi="Arial" w:cs="Arial"/>
          <w:lang w:eastAsia="fr-FR"/>
        </w:rPr>
        <w:t>Les relations presse face à la polyvalence du journaliste actuel</w:t>
      </w:r>
    </w:p>
    <w:p w14:paraId="13BEB1C7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eastAsia="fr-FR"/>
        </w:rPr>
      </w:pPr>
    </w:p>
    <w:p w14:paraId="15B6D3E5" w14:textId="6581C264" w:rsidR="005D71D5" w:rsidRPr="002C5306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Face à la concurrence et au culte de la superficialité, le journaliste devient multi sujets et ne privilégie plus toujours l’expertise. Il représente à lui seul tous les maillons de la chaîne d’information. Il est capable de tout faire : écrire, éditer, </w:t>
      </w:r>
      <w:r w:rsidR="00704F2F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enregistrer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</w:t>
      </w:r>
      <w:r w:rsidR="00704F2F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des interviews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, monter de la vidéo, mettre en page et possède une grande maîtrise des outils de diffusion de l’information.</w:t>
      </w:r>
    </w:p>
    <w:p w14:paraId="6C16AEE8" w14:textId="739FB125" w:rsidR="005D71D5" w:rsidRPr="002C5306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Par exemple, L’AGEFI compte 10 publications différentes, dans des langues différentes, qu’elles soient institutionnelles, dédiées au retail, digitales ou papier, toutes suivies, pour une thématique donnée,  par </w:t>
      </w:r>
      <w:r w:rsidR="00704F2F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seulement quelques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journaliste</w:t>
      </w:r>
      <w:r w:rsidR="00704F2F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s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qui la traiter</w:t>
      </w:r>
      <w:r w:rsidR="00704F2F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ont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sous différents angles. </w:t>
      </w:r>
    </w:p>
    <w:p w14:paraId="3D40F47D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4"/>
          <w:lang w:eastAsia="fr-FR"/>
        </w:rPr>
      </w:pPr>
      <w:r w:rsidRPr="002C530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>De ce fait</w:t>
      </w:r>
      <w:r w:rsidRPr="002C5306">
        <w:rPr>
          <w:rFonts w:ascii="Arial" w:eastAsia="Times New Roman" w:hAnsi="Arial" w:cs="Arial"/>
          <w:color w:val="201F1E"/>
          <w:lang w:eastAsia="fr-FR"/>
        </w:rPr>
        <w:t>,</w:t>
      </w:r>
      <w:r w:rsidRPr="002C5306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 les relations presse rapprochées ne sont plus possibles. Pour avoir une chance d’être publié, le contenu doit être préparé en amont; faciliter le travail du journaliste est devenu la clé pour entretenir des relations presse efficaces.</w:t>
      </w:r>
    </w:p>
    <w:p w14:paraId="7FF04323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3"/>
          <w:szCs w:val="23"/>
          <w:lang w:eastAsia="fr-FR"/>
        </w:rPr>
        <w:t> </w:t>
      </w:r>
    </w:p>
    <w:p w14:paraId="3F4C8CDA" w14:textId="77777777" w:rsidR="005D71D5" w:rsidRPr="002C5306" w:rsidRDefault="005D71D5" w:rsidP="005D71D5">
      <w:pPr>
        <w:pStyle w:val="Heading2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(H2) Les</w:t>
      </w:r>
      <w:r w:rsidRPr="00096E61">
        <w:rPr>
          <w:rFonts w:ascii="Arial" w:eastAsia="Times New Roman" w:hAnsi="Arial" w:cs="Arial"/>
          <w:lang w:eastAsia="fr-FR"/>
        </w:rPr>
        <w:t xml:space="preserve"> relations presse doivent s’adapter </w:t>
      </w:r>
      <w:r>
        <w:rPr>
          <w:rFonts w:ascii="Arial" w:eastAsia="Times New Roman" w:hAnsi="Arial" w:cs="Arial"/>
          <w:lang w:eastAsia="fr-FR"/>
        </w:rPr>
        <w:t xml:space="preserve">au journaliste pour garder le </w:t>
      </w:r>
      <w:r w:rsidRPr="002C5306">
        <w:rPr>
          <w:rFonts w:ascii="Arial" w:eastAsia="Times New Roman" w:hAnsi="Arial" w:cs="Arial"/>
          <w:lang w:eastAsia="fr-FR"/>
        </w:rPr>
        <w:t>lien</w:t>
      </w:r>
    </w:p>
    <w:p w14:paraId="76C459D7" w14:textId="67060A36" w:rsidR="005D71D5" w:rsidRPr="007C0FCD" w:rsidRDefault="005D71D5" w:rsidP="00F378B1">
      <w:pPr>
        <w:shd w:val="clear" w:color="auto" w:fill="FFFFFF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Pour enrichir </w:t>
      </w:r>
      <w:r w:rsidR="008C4640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une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relation privilégiée avec le journaliste, l’attaché(e) de presse peut lui fournir les moyens de mieux préparer son sujet, sans forcément le connaître, en </w:t>
      </w:r>
      <w:r w:rsidR="00C26B73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sachant</w:t>
      </w:r>
      <w:r w:rsidRPr="002C530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sa cible d’audience et son environnement.</w:t>
      </w:r>
    </w:p>
    <w:p w14:paraId="65B7745B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Il est nécessaire que les 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chargés de 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relations presse se concentre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nt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sur l’information, soigne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nt les raccords avec l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a ligne 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éditoriale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et sa cible d’audience, tout en faisant en sorte qu’elle soit inscrite dans l’actualité. </w:t>
      </w:r>
    </w:p>
    <w:p w14:paraId="49F7AC96" w14:textId="3F3A29F0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Cette 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>nouvelle approche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ne requiert 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>plus nécessairement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des relations de proximité avec le journaliste. 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I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l existe des bases de données accessibles s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ur ce dernier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: son 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lastRenderedPageBreak/>
        <w:t>profil, son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parti pris, sa sensibilité, son historique éditorial</w:t>
      </w:r>
      <w:r w:rsidR="00B86C0A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qui permettront de l’aider 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>dans son quotidien, s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ans pour autant </w:t>
      </w:r>
      <w:r w:rsidR="00B86C0A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avoir besoin de 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connaître</w:t>
      </w:r>
      <w:r w:rsidR="00B86C0A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son intimité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.</w:t>
      </w:r>
    </w:p>
    <w:p w14:paraId="3DA4D50D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 </w:t>
      </w:r>
    </w:p>
    <w:p w14:paraId="778E3666" w14:textId="77777777" w:rsidR="005D71D5" w:rsidRPr="00096E61" w:rsidRDefault="005D71D5" w:rsidP="005D71D5">
      <w:pPr>
        <w:pStyle w:val="Heading2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(H2) </w:t>
      </w:r>
      <w:r w:rsidRPr="00096E61">
        <w:rPr>
          <w:rFonts w:ascii="Arial" w:eastAsia="Times New Roman" w:hAnsi="Arial" w:cs="Arial"/>
          <w:lang w:eastAsia="fr-FR"/>
        </w:rPr>
        <w:t>Des relations presse intimes réservées aux médias spécialisés</w:t>
      </w:r>
    </w:p>
    <w:p w14:paraId="25C9EFBA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3"/>
          <w:szCs w:val="23"/>
          <w:lang w:eastAsia="fr-FR"/>
        </w:rPr>
        <w:t> </w:t>
      </w:r>
    </w:p>
    <w:p w14:paraId="4EFE7209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C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onnaître personnellement un journaliste est un plus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,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mais n’est plus dans l’air du temps.</w:t>
      </w:r>
    </w:p>
    <w:p w14:paraId="12699758" w14:textId="131D9AD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C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ependant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, o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n observe toujours ce phénomène dans des secteurs </w:t>
      </w:r>
      <w:r w:rsidR="00E47BD9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de médias 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ultra spécialisés. Par exemple, la recherche médicale sur l’oncologie traitée sous un angle scientifique ne 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peut être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comprise que par 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quelques journalistes spécialisés. En être expert et se rendre disponible 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facilite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>ront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la relation avec le journaliste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et la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publication</w:t>
      </w:r>
      <w:r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de vos contenus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.</w:t>
      </w:r>
    </w:p>
    <w:p w14:paraId="5C74BA47" w14:textId="77777777" w:rsidR="005D71D5" w:rsidRPr="007C0FCD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Le digital est à l’origine du bouleversement des médias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et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la source de multiples nouvelles opportunités.</w:t>
      </w:r>
    </w:p>
    <w:p w14:paraId="79E30F24" w14:textId="105A506F" w:rsidR="005D71D5" w:rsidRPr="00247076" w:rsidRDefault="005D71D5" w:rsidP="00CB44A1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4"/>
          <w:szCs w:val="23"/>
          <w:lang w:eastAsia="fr-FR"/>
        </w:rPr>
      </w:pP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Mais sera-t-il toujours possible d</w:t>
      </w:r>
      <w:r w:rsidR="00266CF8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’entretenir </w:t>
      </w:r>
      <w:r w:rsidRPr="00CA01C3">
        <w:rPr>
          <w:rFonts w:ascii="Arial" w:eastAsia="Times New Roman" w:hAnsi="Arial" w:cs="Arial"/>
          <w:color w:val="201F1E"/>
          <w:sz w:val="24"/>
          <w:szCs w:val="24"/>
          <w:lang w:eastAsia="fr-FR"/>
        </w:rPr>
        <w:t xml:space="preserve">des </w:t>
      </w:r>
      <w:hyperlink r:id="rId6" w:history="1">
        <w:r w:rsidRPr="00B476D3">
          <w:rPr>
            <w:rStyle w:val="Hyperlink"/>
            <w:rFonts w:ascii="Arial" w:eastAsia="Times New Roman" w:hAnsi="Arial" w:cs="Arial"/>
            <w:sz w:val="24"/>
            <w:szCs w:val="24"/>
            <w:lang w:eastAsia="fr-FR"/>
          </w:rPr>
          <w:t>relations presse</w:t>
        </w:r>
      </w:hyperlink>
      <w:r w:rsidRPr="00B476D3">
        <w:rPr>
          <w:rFonts w:ascii="Arial" w:eastAsia="Times New Roman" w:hAnsi="Arial" w:cs="Arial"/>
          <w:sz w:val="24"/>
          <w:szCs w:val="23"/>
          <w:lang w:eastAsia="fr-FR"/>
        </w:rPr>
        <w:t xml:space="preserve"> efficaces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</w:t>
      </w:r>
      <w:r w:rsidR="00AD5CBF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à l’avenir 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avec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</w:t>
      </w:r>
      <w:r w:rsidR="00266CF8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d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es médias </w:t>
      </w:r>
      <w:r w:rsidR="00266CF8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100% 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digitaux ?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Est-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ce que l’immédiateté du digital </w:t>
      </w:r>
      <w:r w:rsidR="00266CF8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sera</w:t>
      </w:r>
      <w:r w:rsidRPr="007C0FCD">
        <w:rPr>
          <w:rFonts w:ascii="Arial" w:eastAsia="Times New Roman" w:hAnsi="Arial" w:cs="Arial"/>
          <w:color w:val="201F1E"/>
          <w:sz w:val="24"/>
          <w:szCs w:val="23"/>
          <w:lang w:eastAsia="fr-FR"/>
        </w:rPr>
        <w:t xml:space="preserve"> synonyme de l’ap</w:t>
      </w:r>
      <w:r w:rsidRPr="00247076">
        <w:rPr>
          <w:rFonts w:ascii="Arial" w:eastAsia="Times New Roman" w:hAnsi="Arial" w:cs="Arial"/>
          <w:color w:val="201F1E"/>
          <w:sz w:val="24"/>
          <w:szCs w:val="23"/>
          <w:lang w:eastAsia="fr-FR"/>
        </w:rPr>
        <w:t>pauvrissement de l’information?</w:t>
      </w:r>
    </w:p>
    <w:p w14:paraId="16C8D822" w14:textId="77777777" w:rsidR="005D71D5" w:rsidRPr="007C0FCD" w:rsidRDefault="005D71D5" w:rsidP="005D71D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01F1E"/>
          <w:sz w:val="23"/>
          <w:szCs w:val="23"/>
          <w:lang w:eastAsia="fr-FR"/>
        </w:rPr>
      </w:pPr>
      <w:r w:rsidRPr="007C0FCD">
        <w:rPr>
          <w:rFonts w:ascii="Arial" w:eastAsia="Times New Roman" w:hAnsi="Arial" w:cs="Arial"/>
          <w:color w:val="201F1E"/>
          <w:sz w:val="23"/>
          <w:szCs w:val="23"/>
          <w:lang w:eastAsia="fr-FR"/>
        </w:rPr>
        <w:t xml:space="preserve"> </w:t>
      </w:r>
    </w:p>
    <w:p w14:paraId="3218542A" w14:textId="77777777" w:rsidR="005D71D5" w:rsidRPr="007C0FCD" w:rsidRDefault="005D71D5" w:rsidP="005D71D5">
      <w:pPr>
        <w:jc w:val="both"/>
        <w:rPr>
          <w:rFonts w:ascii="Arial" w:hAnsi="Arial" w:cs="Arial"/>
        </w:rPr>
      </w:pPr>
    </w:p>
    <w:p w14:paraId="6A61917E" w14:textId="77777777" w:rsidR="005D71D5" w:rsidRDefault="005D71D5" w:rsidP="005D71D5"/>
    <w:p w14:paraId="3C177E7E" w14:textId="77777777" w:rsidR="00144B34" w:rsidRPr="00D011FD" w:rsidRDefault="00144B34" w:rsidP="00D011FD"/>
    <w:sectPr w:rsidR="00144B34" w:rsidRPr="00D01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D0043"/>
    <w:multiLevelType w:val="hybridMultilevel"/>
    <w:tmpl w:val="BAD40D48"/>
    <w:lvl w:ilvl="0" w:tplc="2924D32C">
      <w:start w:val="1"/>
      <w:numFmt w:val="decimal"/>
      <w:lvlText w:val="%1-"/>
      <w:lvlJc w:val="left"/>
      <w:pPr>
        <w:ind w:left="720" w:hanging="360"/>
      </w:pPr>
      <w:rPr>
        <w:rFonts w:hint="eastAsi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83EED"/>
    <w:multiLevelType w:val="hybridMultilevel"/>
    <w:tmpl w:val="CCD0ED98"/>
    <w:lvl w:ilvl="0" w:tplc="08DAD690">
      <w:start w:val="137"/>
      <w:numFmt w:val="bullet"/>
      <w:lvlText w:val="-"/>
      <w:lvlJc w:val="left"/>
      <w:pPr>
        <w:ind w:left="720" w:hanging="360"/>
      </w:pPr>
      <w:rPr>
        <w:rFonts w:ascii="Yu Gothic Medium" w:eastAsia="Yu Gothic Medium" w:hAnsi="Yu Gothic Medium" w:cstheme="minorBidi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16E96"/>
    <w:multiLevelType w:val="hybridMultilevel"/>
    <w:tmpl w:val="F940C8A4"/>
    <w:lvl w:ilvl="0" w:tplc="F84E55C0">
      <w:start w:val="1"/>
      <w:numFmt w:val="bullet"/>
      <w:lvlText w:val="-"/>
      <w:lvlJc w:val="left"/>
      <w:pPr>
        <w:ind w:left="720" w:hanging="360"/>
      </w:pPr>
      <w:rPr>
        <w:rFonts w:ascii="Arial" w:eastAsia="Yu Gothic Medium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C9C"/>
    <w:rsid w:val="000073CF"/>
    <w:rsid w:val="00021B3C"/>
    <w:rsid w:val="00022C1F"/>
    <w:rsid w:val="000242D6"/>
    <w:rsid w:val="0002447A"/>
    <w:rsid w:val="000269E1"/>
    <w:rsid w:val="0004069D"/>
    <w:rsid w:val="00052114"/>
    <w:rsid w:val="00061E12"/>
    <w:rsid w:val="00064413"/>
    <w:rsid w:val="0008262F"/>
    <w:rsid w:val="00082C9E"/>
    <w:rsid w:val="000A1389"/>
    <w:rsid w:val="000A4204"/>
    <w:rsid w:val="000A544E"/>
    <w:rsid w:val="000B15A6"/>
    <w:rsid w:val="000B165B"/>
    <w:rsid w:val="000B322B"/>
    <w:rsid w:val="000B4138"/>
    <w:rsid w:val="000C0574"/>
    <w:rsid w:val="000C079A"/>
    <w:rsid w:val="000D5598"/>
    <w:rsid w:val="000D586C"/>
    <w:rsid w:val="000E16B8"/>
    <w:rsid w:val="000E22D9"/>
    <w:rsid w:val="000E37D7"/>
    <w:rsid w:val="000E7370"/>
    <w:rsid w:val="000F41E1"/>
    <w:rsid w:val="000F5A39"/>
    <w:rsid w:val="00120930"/>
    <w:rsid w:val="0012264C"/>
    <w:rsid w:val="00133B47"/>
    <w:rsid w:val="00135E79"/>
    <w:rsid w:val="00143EAD"/>
    <w:rsid w:val="00144B34"/>
    <w:rsid w:val="001455EF"/>
    <w:rsid w:val="00147702"/>
    <w:rsid w:val="001525A3"/>
    <w:rsid w:val="001573EE"/>
    <w:rsid w:val="00166B76"/>
    <w:rsid w:val="00173370"/>
    <w:rsid w:val="001748FF"/>
    <w:rsid w:val="00174A0C"/>
    <w:rsid w:val="00176B7F"/>
    <w:rsid w:val="001845D7"/>
    <w:rsid w:val="00195BBA"/>
    <w:rsid w:val="001A10F7"/>
    <w:rsid w:val="001A24F3"/>
    <w:rsid w:val="001A62EF"/>
    <w:rsid w:val="001A660C"/>
    <w:rsid w:val="001A6ED9"/>
    <w:rsid w:val="001B7207"/>
    <w:rsid w:val="001C1AB5"/>
    <w:rsid w:val="001C4642"/>
    <w:rsid w:val="001D6FE5"/>
    <w:rsid w:val="001E34BC"/>
    <w:rsid w:val="00212542"/>
    <w:rsid w:val="00214196"/>
    <w:rsid w:val="00214F43"/>
    <w:rsid w:val="00217647"/>
    <w:rsid w:val="00217E44"/>
    <w:rsid w:val="002353B7"/>
    <w:rsid w:val="00235B44"/>
    <w:rsid w:val="00242360"/>
    <w:rsid w:val="00251719"/>
    <w:rsid w:val="002517DD"/>
    <w:rsid w:val="00260A96"/>
    <w:rsid w:val="002616C4"/>
    <w:rsid w:val="00261D59"/>
    <w:rsid w:val="002646A6"/>
    <w:rsid w:val="00266CF8"/>
    <w:rsid w:val="0026701B"/>
    <w:rsid w:val="002674C4"/>
    <w:rsid w:val="002737D8"/>
    <w:rsid w:val="0029755C"/>
    <w:rsid w:val="002A5044"/>
    <w:rsid w:val="002A72B4"/>
    <w:rsid w:val="002B1A19"/>
    <w:rsid w:val="002B1A75"/>
    <w:rsid w:val="002B6AE6"/>
    <w:rsid w:val="002C15A0"/>
    <w:rsid w:val="002C3FB1"/>
    <w:rsid w:val="002C5306"/>
    <w:rsid w:val="002D099C"/>
    <w:rsid w:val="002D0C9C"/>
    <w:rsid w:val="002D20AF"/>
    <w:rsid w:val="002D7E03"/>
    <w:rsid w:val="002E20BB"/>
    <w:rsid w:val="002E28A6"/>
    <w:rsid w:val="002E2CE3"/>
    <w:rsid w:val="002E6BB9"/>
    <w:rsid w:val="00305B4C"/>
    <w:rsid w:val="00307AD6"/>
    <w:rsid w:val="003107E3"/>
    <w:rsid w:val="00311CB5"/>
    <w:rsid w:val="003216C7"/>
    <w:rsid w:val="0033536C"/>
    <w:rsid w:val="00336CF6"/>
    <w:rsid w:val="00341FF5"/>
    <w:rsid w:val="0034287C"/>
    <w:rsid w:val="00347848"/>
    <w:rsid w:val="00347A92"/>
    <w:rsid w:val="00350F13"/>
    <w:rsid w:val="00357759"/>
    <w:rsid w:val="00363D64"/>
    <w:rsid w:val="00364666"/>
    <w:rsid w:val="0037000E"/>
    <w:rsid w:val="0038573D"/>
    <w:rsid w:val="003872D2"/>
    <w:rsid w:val="00395BD9"/>
    <w:rsid w:val="003A027C"/>
    <w:rsid w:val="003A2561"/>
    <w:rsid w:val="003B2E4B"/>
    <w:rsid w:val="003C7179"/>
    <w:rsid w:val="003E196B"/>
    <w:rsid w:val="003E1BF4"/>
    <w:rsid w:val="003E3A98"/>
    <w:rsid w:val="003F675D"/>
    <w:rsid w:val="004010FB"/>
    <w:rsid w:val="004119F3"/>
    <w:rsid w:val="00412516"/>
    <w:rsid w:val="00433117"/>
    <w:rsid w:val="00461996"/>
    <w:rsid w:val="00464D8A"/>
    <w:rsid w:val="004663FF"/>
    <w:rsid w:val="00470DC2"/>
    <w:rsid w:val="004828B8"/>
    <w:rsid w:val="004949EC"/>
    <w:rsid w:val="004A222F"/>
    <w:rsid w:val="004A627D"/>
    <w:rsid w:val="004C4168"/>
    <w:rsid w:val="004D3347"/>
    <w:rsid w:val="004E3EED"/>
    <w:rsid w:val="004E6033"/>
    <w:rsid w:val="004F2AA5"/>
    <w:rsid w:val="005054C4"/>
    <w:rsid w:val="005150F7"/>
    <w:rsid w:val="00517D55"/>
    <w:rsid w:val="00525483"/>
    <w:rsid w:val="00525C60"/>
    <w:rsid w:val="00527399"/>
    <w:rsid w:val="00530C3F"/>
    <w:rsid w:val="00531900"/>
    <w:rsid w:val="0053444D"/>
    <w:rsid w:val="0054206F"/>
    <w:rsid w:val="00545F5B"/>
    <w:rsid w:val="00555903"/>
    <w:rsid w:val="00557EBC"/>
    <w:rsid w:val="00574DD7"/>
    <w:rsid w:val="00583F83"/>
    <w:rsid w:val="00585B09"/>
    <w:rsid w:val="00594104"/>
    <w:rsid w:val="005A0837"/>
    <w:rsid w:val="005A1711"/>
    <w:rsid w:val="005B7438"/>
    <w:rsid w:val="005C0650"/>
    <w:rsid w:val="005C1EF3"/>
    <w:rsid w:val="005C551C"/>
    <w:rsid w:val="005C5D74"/>
    <w:rsid w:val="005D71D5"/>
    <w:rsid w:val="005E215C"/>
    <w:rsid w:val="005E5D4C"/>
    <w:rsid w:val="005E7846"/>
    <w:rsid w:val="005F284D"/>
    <w:rsid w:val="00600234"/>
    <w:rsid w:val="0060029B"/>
    <w:rsid w:val="00602893"/>
    <w:rsid w:val="00610287"/>
    <w:rsid w:val="00617375"/>
    <w:rsid w:val="006354B0"/>
    <w:rsid w:val="00636467"/>
    <w:rsid w:val="00647458"/>
    <w:rsid w:val="00650FD3"/>
    <w:rsid w:val="00677AFC"/>
    <w:rsid w:val="00686FD3"/>
    <w:rsid w:val="006904E1"/>
    <w:rsid w:val="00696B6D"/>
    <w:rsid w:val="006A30F4"/>
    <w:rsid w:val="006A6D08"/>
    <w:rsid w:val="006B2694"/>
    <w:rsid w:val="006C73AC"/>
    <w:rsid w:val="006D492E"/>
    <w:rsid w:val="006E2EA5"/>
    <w:rsid w:val="006E371F"/>
    <w:rsid w:val="006E43F9"/>
    <w:rsid w:val="006E4E40"/>
    <w:rsid w:val="006F49F6"/>
    <w:rsid w:val="006F5997"/>
    <w:rsid w:val="007010BF"/>
    <w:rsid w:val="00702859"/>
    <w:rsid w:val="007029AA"/>
    <w:rsid w:val="00704F2F"/>
    <w:rsid w:val="007102F5"/>
    <w:rsid w:val="007220D2"/>
    <w:rsid w:val="00723707"/>
    <w:rsid w:val="00723DBC"/>
    <w:rsid w:val="00725B97"/>
    <w:rsid w:val="00725E44"/>
    <w:rsid w:val="007263DC"/>
    <w:rsid w:val="00736275"/>
    <w:rsid w:val="00742D13"/>
    <w:rsid w:val="00743304"/>
    <w:rsid w:val="00744ADB"/>
    <w:rsid w:val="00745601"/>
    <w:rsid w:val="00745772"/>
    <w:rsid w:val="00746EB8"/>
    <w:rsid w:val="00755338"/>
    <w:rsid w:val="00756E7B"/>
    <w:rsid w:val="00763D63"/>
    <w:rsid w:val="007766EC"/>
    <w:rsid w:val="00780C45"/>
    <w:rsid w:val="0078407B"/>
    <w:rsid w:val="00786700"/>
    <w:rsid w:val="0079022D"/>
    <w:rsid w:val="007A021E"/>
    <w:rsid w:val="007C498D"/>
    <w:rsid w:val="007D6630"/>
    <w:rsid w:val="007E395C"/>
    <w:rsid w:val="007F6114"/>
    <w:rsid w:val="00801AE5"/>
    <w:rsid w:val="0080316E"/>
    <w:rsid w:val="00811D0E"/>
    <w:rsid w:val="00812638"/>
    <w:rsid w:val="00827F7C"/>
    <w:rsid w:val="0083058B"/>
    <w:rsid w:val="008415A4"/>
    <w:rsid w:val="00845F48"/>
    <w:rsid w:val="00860438"/>
    <w:rsid w:val="00860A79"/>
    <w:rsid w:val="0088467B"/>
    <w:rsid w:val="00891D5B"/>
    <w:rsid w:val="00896C1D"/>
    <w:rsid w:val="008A3638"/>
    <w:rsid w:val="008B7B65"/>
    <w:rsid w:val="008C1487"/>
    <w:rsid w:val="008C14BA"/>
    <w:rsid w:val="008C1830"/>
    <w:rsid w:val="008C1ACA"/>
    <w:rsid w:val="008C4640"/>
    <w:rsid w:val="008D336D"/>
    <w:rsid w:val="008D58C1"/>
    <w:rsid w:val="008E59B4"/>
    <w:rsid w:val="008F2197"/>
    <w:rsid w:val="008F4244"/>
    <w:rsid w:val="008F500A"/>
    <w:rsid w:val="00900C0E"/>
    <w:rsid w:val="00904843"/>
    <w:rsid w:val="00904942"/>
    <w:rsid w:val="009213E1"/>
    <w:rsid w:val="00921807"/>
    <w:rsid w:val="009250D2"/>
    <w:rsid w:val="009310F0"/>
    <w:rsid w:val="009330C6"/>
    <w:rsid w:val="00940546"/>
    <w:rsid w:val="00946326"/>
    <w:rsid w:val="00956533"/>
    <w:rsid w:val="009735E3"/>
    <w:rsid w:val="00973645"/>
    <w:rsid w:val="00977886"/>
    <w:rsid w:val="00980533"/>
    <w:rsid w:val="00997E90"/>
    <w:rsid w:val="009A354E"/>
    <w:rsid w:val="009A4BC4"/>
    <w:rsid w:val="009A6C1A"/>
    <w:rsid w:val="009A72D1"/>
    <w:rsid w:val="009B027F"/>
    <w:rsid w:val="009C213D"/>
    <w:rsid w:val="009C24E1"/>
    <w:rsid w:val="009F0DA3"/>
    <w:rsid w:val="00A005FE"/>
    <w:rsid w:val="00A10ACE"/>
    <w:rsid w:val="00A12E2E"/>
    <w:rsid w:val="00A1403C"/>
    <w:rsid w:val="00A14B79"/>
    <w:rsid w:val="00A1751F"/>
    <w:rsid w:val="00A22CD8"/>
    <w:rsid w:val="00A24A20"/>
    <w:rsid w:val="00A257B7"/>
    <w:rsid w:val="00A3661A"/>
    <w:rsid w:val="00A410F5"/>
    <w:rsid w:val="00A44F7F"/>
    <w:rsid w:val="00A51119"/>
    <w:rsid w:val="00A533F5"/>
    <w:rsid w:val="00A55F03"/>
    <w:rsid w:val="00A573CC"/>
    <w:rsid w:val="00A85FF6"/>
    <w:rsid w:val="00A8664A"/>
    <w:rsid w:val="00A916B0"/>
    <w:rsid w:val="00A97ABD"/>
    <w:rsid w:val="00AB34BB"/>
    <w:rsid w:val="00AC4003"/>
    <w:rsid w:val="00AD4268"/>
    <w:rsid w:val="00AD5CB7"/>
    <w:rsid w:val="00AD5CBF"/>
    <w:rsid w:val="00AD7379"/>
    <w:rsid w:val="00AE20D4"/>
    <w:rsid w:val="00AE5665"/>
    <w:rsid w:val="00AE6293"/>
    <w:rsid w:val="00AF4164"/>
    <w:rsid w:val="00B02259"/>
    <w:rsid w:val="00B1079E"/>
    <w:rsid w:val="00B122C1"/>
    <w:rsid w:val="00B14D97"/>
    <w:rsid w:val="00B16CC1"/>
    <w:rsid w:val="00B21BAB"/>
    <w:rsid w:val="00B2309E"/>
    <w:rsid w:val="00B44082"/>
    <w:rsid w:val="00B476D3"/>
    <w:rsid w:val="00B510AF"/>
    <w:rsid w:val="00B53951"/>
    <w:rsid w:val="00B55AD3"/>
    <w:rsid w:val="00B85A4F"/>
    <w:rsid w:val="00B86C0A"/>
    <w:rsid w:val="00B8762F"/>
    <w:rsid w:val="00B92CCE"/>
    <w:rsid w:val="00BA11E9"/>
    <w:rsid w:val="00BA275E"/>
    <w:rsid w:val="00BA4EAD"/>
    <w:rsid w:val="00BB0BB5"/>
    <w:rsid w:val="00BC68C3"/>
    <w:rsid w:val="00BD0BDB"/>
    <w:rsid w:val="00BE47DB"/>
    <w:rsid w:val="00BE5829"/>
    <w:rsid w:val="00BF43B1"/>
    <w:rsid w:val="00BF6D92"/>
    <w:rsid w:val="00BF70F1"/>
    <w:rsid w:val="00C14243"/>
    <w:rsid w:val="00C246EB"/>
    <w:rsid w:val="00C269B7"/>
    <w:rsid w:val="00C26B73"/>
    <w:rsid w:val="00C41AC8"/>
    <w:rsid w:val="00C53678"/>
    <w:rsid w:val="00C64219"/>
    <w:rsid w:val="00C76B0D"/>
    <w:rsid w:val="00C86593"/>
    <w:rsid w:val="00C91048"/>
    <w:rsid w:val="00C95710"/>
    <w:rsid w:val="00CA0336"/>
    <w:rsid w:val="00CA119E"/>
    <w:rsid w:val="00CB44A1"/>
    <w:rsid w:val="00CB58A0"/>
    <w:rsid w:val="00CD0E1B"/>
    <w:rsid w:val="00CD468A"/>
    <w:rsid w:val="00CD6AC0"/>
    <w:rsid w:val="00CE05A3"/>
    <w:rsid w:val="00CE2737"/>
    <w:rsid w:val="00CF3FAF"/>
    <w:rsid w:val="00D011FD"/>
    <w:rsid w:val="00D11373"/>
    <w:rsid w:val="00D11F28"/>
    <w:rsid w:val="00D211EC"/>
    <w:rsid w:val="00D57070"/>
    <w:rsid w:val="00D63025"/>
    <w:rsid w:val="00D925CB"/>
    <w:rsid w:val="00DA33D1"/>
    <w:rsid w:val="00DA647F"/>
    <w:rsid w:val="00DB3ED7"/>
    <w:rsid w:val="00DC05C0"/>
    <w:rsid w:val="00DE2533"/>
    <w:rsid w:val="00DE4325"/>
    <w:rsid w:val="00DF2CE3"/>
    <w:rsid w:val="00E01706"/>
    <w:rsid w:val="00E12F49"/>
    <w:rsid w:val="00E1340D"/>
    <w:rsid w:val="00E15A8E"/>
    <w:rsid w:val="00E213E0"/>
    <w:rsid w:val="00E23E71"/>
    <w:rsid w:val="00E312A7"/>
    <w:rsid w:val="00E40916"/>
    <w:rsid w:val="00E47BD9"/>
    <w:rsid w:val="00E645B7"/>
    <w:rsid w:val="00E67775"/>
    <w:rsid w:val="00E71910"/>
    <w:rsid w:val="00E84541"/>
    <w:rsid w:val="00E8610A"/>
    <w:rsid w:val="00EA4A44"/>
    <w:rsid w:val="00EA5952"/>
    <w:rsid w:val="00EC07FF"/>
    <w:rsid w:val="00EC146F"/>
    <w:rsid w:val="00ED1390"/>
    <w:rsid w:val="00ED26B8"/>
    <w:rsid w:val="00EE1D7B"/>
    <w:rsid w:val="00EF36EF"/>
    <w:rsid w:val="00EF543A"/>
    <w:rsid w:val="00F106C3"/>
    <w:rsid w:val="00F1602E"/>
    <w:rsid w:val="00F163AB"/>
    <w:rsid w:val="00F378B1"/>
    <w:rsid w:val="00F57A19"/>
    <w:rsid w:val="00F62E2C"/>
    <w:rsid w:val="00F67CA8"/>
    <w:rsid w:val="00F70F3B"/>
    <w:rsid w:val="00F737E0"/>
    <w:rsid w:val="00F7597E"/>
    <w:rsid w:val="00F84C34"/>
    <w:rsid w:val="00F919C9"/>
    <w:rsid w:val="00F96FB3"/>
    <w:rsid w:val="00FB4F94"/>
    <w:rsid w:val="00FB558A"/>
    <w:rsid w:val="00FB5828"/>
    <w:rsid w:val="00FB6B21"/>
    <w:rsid w:val="00FD4E0E"/>
    <w:rsid w:val="00FE5249"/>
    <w:rsid w:val="00FE6C16"/>
    <w:rsid w:val="00FF021D"/>
    <w:rsid w:val="00FF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E56138"/>
  <w15:docId w15:val="{B708F0C0-5E14-064B-B77B-F76FB254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1FD"/>
  </w:style>
  <w:style w:type="paragraph" w:styleId="Heading1">
    <w:name w:val="heading 1"/>
    <w:basedOn w:val="Normal"/>
    <w:next w:val="Normal"/>
    <w:link w:val="Heading1Char"/>
    <w:uiPriority w:val="9"/>
    <w:qFormat/>
    <w:rsid w:val="00D011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11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11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11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11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A11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gb-e">
    <w:name w:val="spgb-e"/>
    <w:rsid w:val="002D0C9C"/>
  </w:style>
  <w:style w:type="paragraph" w:styleId="ListParagraph">
    <w:name w:val="List Paragraph"/>
    <w:basedOn w:val="Normal"/>
    <w:uiPriority w:val="34"/>
    <w:qFormat/>
    <w:rsid w:val="002D0C9C"/>
    <w:pPr>
      <w:ind w:left="720"/>
      <w:contextualSpacing/>
    </w:pPr>
  </w:style>
  <w:style w:type="paragraph" w:styleId="NoSpacing">
    <w:name w:val="No Spacing"/>
    <w:uiPriority w:val="1"/>
    <w:qFormat/>
    <w:rsid w:val="002B6AE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660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34B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11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11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11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A11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A11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A119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illscommunication.fr/combox/" TargetMode="External"/><Relationship Id="rId5" Type="http://schemas.openxmlformats.org/officeDocument/2006/relationships/hyperlink" Target="https://www.skillscommunication.fr/agence-relation-press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5577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laurent Tison</cp:lastModifiedBy>
  <cp:revision>127</cp:revision>
  <dcterms:created xsi:type="dcterms:W3CDTF">2019-04-29T22:18:00Z</dcterms:created>
  <dcterms:modified xsi:type="dcterms:W3CDTF">2022-01-23T16:33:00Z</dcterms:modified>
</cp:coreProperties>
</file>