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DA5CE" w14:textId="77777777" w:rsidR="00D011FD" w:rsidRPr="00F25F54" w:rsidRDefault="00A55F03" w:rsidP="00D011FD">
      <w:pPr>
        <w:rPr>
          <w:rFonts w:ascii="Arial" w:eastAsia="Yu Gothic Medium" w:hAnsi="Arial" w:cs="Arial"/>
          <w:b/>
          <w:bCs/>
          <w:lang w:val="en-US"/>
        </w:rPr>
      </w:pPr>
      <w:r w:rsidRPr="00F25F54">
        <w:rPr>
          <w:rFonts w:ascii="Arial" w:eastAsia="Yu Gothic Medium" w:hAnsi="Arial" w:cs="Arial"/>
          <w:b/>
          <w:bCs/>
          <w:sz w:val="20"/>
          <w:lang w:val="en-US"/>
        </w:rPr>
        <w:t xml:space="preserve">Article </w:t>
      </w:r>
      <w:r w:rsidR="005D71D5" w:rsidRPr="00F25F54">
        <w:rPr>
          <w:rFonts w:ascii="Arial" w:eastAsia="Yu Gothic Medium" w:hAnsi="Arial" w:cs="Arial"/>
          <w:b/>
          <w:bCs/>
          <w:sz w:val="20"/>
          <w:lang w:val="en-US"/>
        </w:rPr>
        <w:t xml:space="preserve">V4 </w:t>
      </w:r>
      <w:proofErr w:type="spellStart"/>
      <w:r w:rsidR="005D71D5" w:rsidRPr="00F25F54">
        <w:rPr>
          <w:rFonts w:ascii="Arial" w:eastAsia="Yu Gothic Medium" w:hAnsi="Arial" w:cs="Arial"/>
          <w:b/>
          <w:bCs/>
          <w:sz w:val="20"/>
          <w:lang w:val="en-US"/>
        </w:rPr>
        <w:t>réécriture</w:t>
      </w:r>
      <w:proofErr w:type="spellEnd"/>
      <w:r w:rsidR="005D71D5" w:rsidRPr="00F25F54">
        <w:rPr>
          <w:rFonts w:ascii="Arial" w:eastAsia="Yu Gothic Medium" w:hAnsi="Arial" w:cs="Arial"/>
          <w:b/>
          <w:bCs/>
          <w:sz w:val="20"/>
          <w:lang w:val="en-US"/>
        </w:rPr>
        <w:t xml:space="preserve"> Relations </w:t>
      </w:r>
      <w:proofErr w:type="spellStart"/>
      <w:r w:rsidR="005D71D5" w:rsidRPr="00F25F54">
        <w:rPr>
          <w:rFonts w:ascii="Arial" w:eastAsia="Yu Gothic Medium" w:hAnsi="Arial" w:cs="Arial"/>
          <w:b/>
          <w:bCs/>
          <w:sz w:val="20"/>
          <w:lang w:val="en-US"/>
        </w:rPr>
        <w:t>presse</w:t>
      </w:r>
      <w:proofErr w:type="spellEnd"/>
    </w:p>
    <w:p w14:paraId="033E9872" w14:textId="16DBCF02" w:rsidR="005D71D5" w:rsidRPr="00E47A48" w:rsidRDefault="00D011FD" w:rsidP="005D71D5">
      <w:pPr>
        <w:pStyle w:val="Heading1"/>
        <w:jc w:val="center"/>
        <w:rPr>
          <w:rFonts w:ascii="Arial" w:hAnsi="Arial" w:cs="Arial"/>
          <w:sz w:val="32"/>
          <w:lang w:val="en-US"/>
        </w:rPr>
      </w:pPr>
      <w:r w:rsidRPr="00E47A48">
        <w:rPr>
          <w:rStyle w:val="Heading1Char"/>
          <w:rFonts w:ascii="Arial" w:hAnsi="Arial" w:cs="Arial"/>
          <w:lang w:val="en-US"/>
        </w:rPr>
        <w:t xml:space="preserve">(H1) </w:t>
      </w:r>
      <w:r w:rsidR="00E47A48" w:rsidRPr="00E47A48">
        <w:rPr>
          <w:rFonts w:ascii="Arial" w:hAnsi="Arial" w:cs="Arial"/>
          <w:sz w:val="32"/>
          <w:lang w:val="en-US"/>
        </w:rPr>
        <w:t>How to manage effective press relations today?</w:t>
      </w:r>
    </w:p>
    <w:p w14:paraId="0B1C5BDC" w14:textId="5CEDB2FE" w:rsidR="00D011FD" w:rsidRDefault="00D011FD" w:rsidP="007625D8">
      <w:pPr>
        <w:rPr>
          <w:rFonts w:ascii="Arial" w:eastAsia="Yu Gothic Medium" w:hAnsi="Arial" w:cs="Arial"/>
          <w:b/>
          <w:bCs/>
          <w:u w:val="single"/>
          <w:lang w:val="en-US"/>
        </w:rPr>
      </w:pPr>
    </w:p>
    <w:p w14:paraId="25F8A0C7" w14:textId="77777777" w:rsidR="007625D8" w:rsidRPr="00E47A48" w:rsidRDefault="007625D8" w:rsidP="007625D8">
      <w:pPr>
        <w:rPr>
          <w:rFonts w:ascii="Arial" w:eastAsia="Yu Gothic Medium" w:hAnsi="Arial" w:cs="Arial"/>
          <w:b/>
          <w:bCs/>
          <w:u w:val="single"/>
          <w:lang w:val="en-US"/>
        </w:rPr>
      </w:pPr>
    </w:p>
    <w:p w14:paraId="59FCBC58" w14:textId="77777777" w:rsidR="00D011FD" w:rsidRPr="00F849AB" w:rsidRDefault="00D011FD" w:rsidP="00D011FD">
      <w:pPr>
        <w:rPr>
          <w:rFonts w:ascii="Arial" w:eastAsia="Yu Gothic Medium" w:hAnsi="Arial" w:cs="Arial"/>
          <w:b/>
          <w:bCs/>
          <w:u w:val="single"/>
          <w:lang w:val="en-US"/>
        </w:rPr>
      </w:pPr>
      <w:r w:rsidRPr="00F849AB">
        <w:rPr>
          <w:rFonts w:ascii="Arial" w:eastAsia="Yu Gothic Medium" w:hAnsi="Arial" w:cs="Arial"/>
          <w:b/>
          <w:bCs/>
          <w:u w:val="single"/>
          <w:lang w:val="en-US"/>
        </w:rPr>
        <w:t>PLAN SEO</w:t>
      </w:r>
    </w:p>
    <w:p w14:paraId="3327930C" w14:textId="77777777" w:rsidR="00F849AB" w:rsidRPr="00F849AB" w:rsidRDefault="00F849AB" w:rsidP="00F849AB">
      <w:pPr>
        <w:pBdr>
          <w:bottom w:val="single" w:sz="6" w:space="1" w:color="auto"/>
        </w:pBdr>
        <w:jc w:val="both"/>
        <w:rPr>
          <w:rFonts w:ascii="Arial" w:eastAsia="Yu Gothic Medium" w:hAnsi="Arial" w:cs="Arial"/>
          <w:b/>
          <w:lang w:val="en-US"/>
        </w:rPr>
      </w:pPr>
      <w:r w:rsidRPr="00F849AB">
        <w:rPr>
          <w:rFonts w:ascii="Arial" w:eastAsia="Yu Gothic Medium" w:hAnsi="Arial" w:cs="Arial"/>
          <w:b/>
          <w:lang w:val="en-US"/>
        </w:rPr>
        <w:t>Keywords : press relations, Skills communication</w:t>
      </w:r>
    </w:p>
    <w:p w14:paraId="498EB4DD" w14:textId="55F20613" w:rsidR="00D011FD" w:rsidRPr="00E47A48" w:rsidRDefault="00F849AB" w:rsidP="00F849AB">
      <w:pPr>
        <w:pBdr>
          <w:bottom w:val="single" w:sz="6" w:space="1" w:color="auto"/>
        </w:pBdr>
        <w:jc w:val="both"/>
        <w:rPr>
          <w:rFonts w:ascii="Arial" w:eastAsia="Yu Gothic Medium" w:hAnsi="Arial" w:cs="Arial"/>
          <w:bCs/>
          <w:lang w:val="en-US"/>
        </w:rPr>
      </w:pPr>
      <w:r w:rsidRPr="00F849AB">
        <w:rPr>
          <w:rFonts w:ascii="Arial" w:eastAsia="Yu Gothic Medium" w:hAnsi="Arial" w:cs="Arial"/>
          <w:b/>
          <w:lang w:val="en-US"/>
        </w:rPr>
        <w:t xml:space="preserve">Meta description : </w:t>
      </w:r>
      <w:r w:rsidRPr="00E47A48">
        <w:rPr>
          <w:rFonts w:ascii="Arial" w:eastAsia="Yu Gothic Medium" w:hAnsi="Arial" w:cs="Arial"/>
          <w:bCs/>
          <w:lang w:val="en-US"/>
        </w:rPr>
        <w:t xml:space="preserve">To enrich this privileged relationship with the journalist, the press officer can provide him with the means to better prepare his subject, without necessarily knowing </w:t>
      </w:r>
      <w:r w:rsidR="00F25F54">
        <w:rPr>
          <w:rFonts w:ascii="Arial" w:eastAsia="Yu Gothic Medium" w:hAnsi="Arial" w:cs="Arial"/>
          <w:bCs/>
          <w:lang w:val="en-US"/>
        </w:rPr>
        <w:t>him</w:t>
      </w:r>
      <w:r w:rsidRPr="00E47A48">
        <w:rPr>
          <w:rFonts w:ascii="Arial" w:eastAsia="Yu Gothic Medium" w:hAnsi="Arial" w:cs="Arial"/>
          <w:bCs/>
          <w:lang w:val="en-US"/>
        </w:rPr>
        <w:t>, by anticipating its audience target and its environment.</w:t>
      </w:r>
    </w:p>
    <w:p w14:paraId="1514B9A0" w14:textId="77777777" w:rsidR="00F849AB" w:rsidRPr="00F849AB" w:rsidRDefault="00F849AB" w:rsidP="00F849AB">
      <w:pPr>
        <w:pBdr>
          <w:bottom w:val="single" w:sz="6" w:space="1" w:color="auto"/>
        </w:pBdr>
        <w:jc w:val="both"/>
        <w:rPr>
          <w:rFonts w:ascii="Arial" w:eastAsia="Yu Gothic Medium" w:hAnsi="Arial" w:cs="Arial"/>
          <w:lang w:val="en-US"/>
        </w:rPr>
      </w:pPr>
    </w:p>
    <w:p w14:paraId="3E055372" w14:textId="52FE5230" w:rsidR="00E47A48" w:rsidRPr="00E47A48" w:rsidRDefault="00E47A48" w:rsidP="00E47A48">
      <w:pPr>
        <w:jc w:val="both"/>
        <w:rPr>
          <w:rFonts w:ascii="Arial" w:eastAsia="Yu Gothic Medium" w:hAnsi="Arial" w:cs="Arial"/>
          <w:bCs/>
          <w:lang w:val="en-US"/>
        </w:rPr>
      </w:pPr>
      <w:r w:rsidRPr="00E47A48">
        <w:rPr>
          <w:rFonts w:ascii="Arial" w:eastAsia="Yu Gothic Medium" w:hAnsi="Arial" w:cs="Arial"/>
          <w:b/>
          <w:lang w:val="en-US"/>
        </w:rPr>
        <w:t xml:space="preserve">Chapo: </w:t>
      </w:r>
      <w:r w:rsidRPr="00E47A48">
        <w:rPr>
          <w:rFonts w:ascii="Arial" w:eastAsia="Yu Gothic Medium" w:hAnsi="Arial" w:cs="Arial"/>
          <w:bCs/>
          <w:lang w:val="en-US"/>
        </w:rPr>
        <w:t xml:space="preserve">In a changing context with </w:t>
      </w:r>
      <w:r w:rsidR="00A73641">
        <w:rPr>
          <w:rFonts w:ascii="Arial" w:eastAsia="Yu Gothic Medium" w:hAnsi="Arial" w:cs="Arial"/>
          <w:bCs/>
          <w:lang w:val="en-US"/>
        </w:rPr>
        <w:t>varied</w:t>
      </w:r>
      <w:r w:rsidRPr="00E47A48">
        <w:rPr>
          <w:rFonts w:ascii="Arial" w:eastAsia="Yu Gothic Medium" w:hAnsi="Arial" w:cs="Arial"/>
          <w:bCs/>
          <w:lang w:val="en-US"/>
        </w:rPr>
        <w:t xml:space="preserve"> actors and networks, the press has evolved </w:t>
      </w:r>
      <w:r w:rsidR="00A73641">
        <w:rPr>
          <w:rFonts w:ascii="Arial" w:eastAsia="Yu Gothic Medium" w:hAnsi="Arial" w:cs="Arial"/>
          <w:bCs/>
          <w:lang w:val="en-US"/>
        </w:rPr>
        <w:t>tremend</w:t>
      </w:r>
      <w:r w:rsidRPr="00E47A48">
        <w:rPr>
          <w:rFonts w:ascii="Arial" w:eastAsia="Yu Gothic Medium" w:hAnsi="Arial" w:cs="Arial"/>
          <w:bCs/>
          <w:lang w:val="en-US"/>
        </w:rPr>
        <w:t>ously over the last few years and press relations have changed with it.</w:t>
      </w:r>
    </w:p>
    <w:p w14:paraId="5C48B75F" w14:textId="141CA176" w:rsidR="00E47A48" w:rsidRDefault="00E47A48" w:rsidP="00E47A48">
      <w:pPr>
        <w:jc w:val="both"/>
        <w:rPr>
          <w:rFonts w:ascii="Arial" w:eastAsia="Yu Gothic Medium" w:hAnsi="Arial" w:cs="Arial"/>
          <w:bCs/>
          <w:lang w:val="en-US"/>
        </w:rPr>
      </w:pPr>
      <w:r w:rsidRPr="00E47A48">
        <w:rPr>
          <w:rFonts w:ascii="Arial" w:eastAsia="Yu Gothic Medium" w:hAnsi="Arial" w:cs="Arial"/>
          <w:bCs/>
          <w:lang w:val="en-US"/>
        </w:rPr>
        <w:t xml:space="preserve">However, the exchange with the journalist remains central. Is an intimate relationship with the journalist essential </w:t>
      </w:r>
      <w:r w:rsidR="008675CC">
        <w:rPr>
          <w:rFonts w:ascii="Arial" w:eastAsia="Yu Gothic Medium" w:hAnsi="Arial" w:cs="Arial"/>
          <w:bCs/>
          <w:lang w:val="en-US"/>
        </w:rPr>
        <w:t>to</w:t>
      </w:r>
      <w:r w:rsidRPr="00E47A48">
        <w:rPr>
          <w:rFonts w:ascii="Arial" w:eastAsia="Yu Gothic Medium" w:hAnsi="Arial" w:cs="Arial"/>
          <w:bCs/>
          <w:lang w:val="en-US"/>
        </w:rPr>
        <w:t xml:space="preserve"> shar</w:t>
      </w:r>
      <w:r w:rsidR="008675CC">
        <w:rPr>
          <w:rFonts w:ascii="Arial" w:eastAsia="Yu Gothic Medium" w:hAnsi="Arial" w:cs="Arial"/>
          <w:bCs/>
          <w:lang w:val="en-US"/>
        </w:rPr>
        <w:t>e</w:t>
      </w:r>
      <w:r w:rsidRPr="00E47A48">
        <w:rPr>
          <w:rFonts w:ascii="Arial" w:eastAsia="Yu Gothic Medium" w:hAnsi="Arial" w:cs="Arial"/>
          <w:bCs/>
          <w:lang w:val="en-US"/>
        </w:rPr>
        <w:t xml:space="preserve"> your expertise? Is the need to know the journalist </w:t>
      </w:r>
      <w:r w:rsidR="008675CC">
        <w:rPr>
          <w:rFonts w:ascii="Arial" w:eastAsia="Yu Gothic Medium" w:hAnsi="Arial" w:cs="Arial"/>
          <w:bCs/>
          <w:lang w:val="en-US"/>
        </w:rPr>
        <w:t xml:space="preserve">still </w:t>
      </w:r>
      <w:r w:rsidRPr="00E47A48">
        <w:rPr>
          <w:rFonts w:ascii="Arial" w:eastAsia="Yu Gothic Medium" w:hAnsi="Arial" w:cs="Arial"/>
          <w:bCs/>
          <w:lang w:val="en-US"/>
        </w:rPr>
        <w:t>justified, or even still possible?</w:t>
      </w:r>
    </w:p>
    <w:p w14:paraId="089C7957" w14:textId="77777777" w:rsidR="007625D8" w:rsidRPr="007625D8" w:rsidRDefault="007625D8" w:rsidP="00E47A48">
      <w:pPr>
        <w:jc w:val="both"/>
        <w:rPr>
          <w:rFonts w:ascii="Arial" w:eastAsia="Yu Gothic Medium" w:hAnsi="Arial" w:cs="Arial"/>
          <w:bCs/>
          <w:lang w:val="en-US"/>
        </w:rPr>
      </w:pPr>
    </w:p>
    <w:p w14:paraId="61C898C6" w14:textId="4CD1F7FA" w:rsidR="005D71D5" w:rsidRPr="00E47A48" w:rsidRDefault="005D71D5" w:rsidP="005D71D5">
      <w:pPr>
        <w:pStyle w:val="Heading2"/>
        <w:jc w:val="both"/>
        <w:rPr>
          <w:rFonts w:ascii="Arial" w:eastAsia="Times New Roman" w:hAnsi="Arial" w:cs="Arial"/>
          <w:lang w:val="en-US" w:eastAsia="fr-FR"/>
        </w:rPr>
      </w:pPr>
      <w:r w:rsidRPr="00E47A48">
        <w:rPr>
          <w:rFonts w:ascii="Arial" w:eastAsia="Times New Roman" w:hAnsi="Arial" w:cs="Arial"/>
          <w:lang w:val="en-US" w:eastAsia="fr-FR"/>
        </w:rPr>
        <w:t>(H2)</w:t>
      </w:r>
      <w:r w:rsidR="00E47A48" w:rsidRPr="00E47A48">
        <w:rPr>
          <w:rFonts w:ascii="Arial" w:eastAsia="Times New Roman" w:hAnsi="Arial" w:cs="Arial"/>
          <w:lang w:val="en-US" w:eastAsia="fr-FR"/>
        </w:rPr>
        <w:t xml:space="preserve"> The evolution of the media, the journalist and press relations</w:t>
      </w:r>
    </w:p>
    <w:p w14:paraId="2AE37DE3" w14:textId="7CA959F9" w:rsidR="00E47A48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lang w:val="en-US" w:eastAsia="fr-FR"/>
        </w:rPr>
      </w:pPr>
      <w:r w:rsidRPr="00E47A48">
        <w:rPr>
          <w:rFonts w:ascii="Arial" w:hAnsi="Arial" w:cs="Arial"/>
          <w:sz w:val="24"/>
          <w:szCs w:val="24"/>
          <w:lang w:val="en-US" w:eastAsia="fr-FR"/>
        </w:rPr>
        <w:t xml:space="preserve">In the past, specialized journalists were few and traditional media had a </w:t>
      </w:r>
      <w:r w:rsidR="004E7C98">
        <w:rPr>
          <w:rFonts w:ascii="Arial" w:hAnsi="Arial" w:cs="Arial"/>
          <w:sz w:val="24"/>
          <w:szCs w:val="24"/>
          <w:lang w:val="en-US" w:eastAsia="fr-FR"/>
        </w:rPr>
        <w:t>leading position</w:t>
      </w:r>
      <w:r w:rsidRPr="00E47A48">
        <w:rPr>
          <w:rFonts w:ascii="Arial" w:hAnsi="Arial" w:cs="Arial"/>
          <w:sz w:val="24"/>
          <w:szCs w:val="24"/>
          <w:lang w:val="en-US" w:eastAsia="fr-FR"/>
        </w:rPr>
        <w:t xml:space="preserve"> on the market.</w:t>
      </w:r>
    </w:p>
    <w:p w14:paraId="4FFF8F47" w14:textId="2512BE20" w:rsidR="00E47A48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lang w:val="en-US" w:eastAsia="fr-FR"/>
        </w:rPr>
      </w:pPr>
      <w:r w:rsidRPr="00E47A48">
        <w:rPr>
          <w:rFonts w:ascii="Arial" w:hAnsi="Arial" w:cs="Arial"/>
          <w:sz w:val="24"/>
          <w:szCs w:val="24"/>
          <w:lang w:val="en-US" w:eastAsia="fr-FR"/>
        </w:rPr>
        <w:t xml:space="preserve">Knowing the journalists personally and maintaining a close relationship was possible to ensure </w:t>
      </w:r>
      <w:r w:rsidR="00126AD2">
        <w:rPr>
          <w:rFonts w:ascii="Arial" w:hAnsi="Arial" w:cs="Arial"/>
          <w:sz w:val="24"/>
          <w:szCs w:val="24"/>
          <w:lang w:val="en-US" w:eastAsia="fr-FR"/>
        </w:rPr>
        <w:t>the</w:t>
      </w:r>
      <w:r w:rsidRPr="00E47A48">
        <w:rPr>
          <w:rFonts w:ascii="Arial" w:hAnsi="Arial" w:cs="Arial"/>
          <w:sz w:val="24"/>
          <w:szCs w:val="24"/>
          <w:lang w:val="en-US" w:eastAsia="fr-FR"/>
        </w:rPr>
        <w:t xml:space="preserve"> publication of your stories. The journalist and his source had a bond of trust, making press relations almost exclusive.</w:t>
      </w:r>
    </w:p>
    <w:p w14:paraId="1A28822B" w14:textId="0FF320CA" w:rsidR="00E47A48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lang w:val="en-US" w:eastAsia="fr-FR"/>
        </w:rPr>
      </w:pPr>
      <w:r w:rsidRPr="00E47A48">
        <w:rPr>
          <w:rFonts w:ascii="Arial" w:hAnsi="Arial" w:cs="Arial"/>
          <w:sz w:val="24"/>
          <w:szCs w:val="24"/>
          <w:lang w:val="en-US" w:eastAsia="fr-FR"/>
        </w:rPr>
        <w:t xml:space="preserve">The press has </w:t>
      </w:r>
      <w:r w:rsidR="00126AD2" w:rsidRPr="00E47A48">
        <w:rPr>
          <w:rFonts w:ascii="Arial" w:hAnsi="Arial" w:cs="Arial"/>
          <w:sz w:val="24"/>
          <w:szCs w:val="24"/>
          <w:lang w:val="en-US" w:eastAsia="fr-FR"/>
        </w:rPr>
        <w:t>evolved,</w:t>
      </w:r>
      <w:r w:rsidRPr="00E47A48">
        <w:rPr>
          <w:rFonts w:ascii="Arial" w:hAnsi="Arial" w:cs="Arial"/>
          <w:sz w:val="24"/>
          <w:szCs w:val="24"/>
          <w:lang w:val="en-US" w:eastAsia="fr-FR"/>
        </w:rPr>
        <w:t xml:space="preserve"> and the multimedia landscape has been completely changed, for several reasons.</w:t>
      </w:r>
    </w:p>
    <w:p w14:paraId="623D4E36" w14:textId="1D5AEED7" w:rsidR="00E47A48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lang w:val="en-US" w:eastAsia="fr-FR"/>
        </w:rPr>
      </w:pPr>
      <w:r w:rsidRPr="00E47A48">
        <w:rPr>
          <w:rFonts w:ascii="Arial" w:hAnsi="Arial" w:cs="Arial"/>
          <w:sz w:val="24"/>
          <w:szCs w:val="24"/>
          <w:lang w:val="en-US" w:eastAsia="fr-FR"/>
        </w:rPr>
        <w:t>First</w:t>
      </w:r>
      <w:r w:rsidR="00C9044E">
        <w:rPr>
          <w:rFonts w:ascii="Arial" w:hAnsi="Arial" w:cs="Arial"/>
          <w:sz w:val="24"/>
          <w:szCs w:val="24"/>
          <w:lang w:val="en-US" w:eastAsia="fr-FR"/>
        </w:rPr>
        <w:t>ly</w:t>
      </w:r>
      <w:r w:rsidRPr="00E47A48">
        <w:rPr>
          <w:rFonts w:ascii="Arial" w:hAnsi="Arial" w:cs="Arial"/>
          <w:sz w:val="24"/>
          <w:szCs w:val="24"/>
          <w:lang w:val="en-US" w:eastAsia="fr-FR"/>
        </w:rPr>
        <w:t>, the arrival of online news services around the end of the 1990s (</w:t>
      </w:r>
      <w:r w:rsidRPr="007625D8">
        <w:rPr>
          <w:rFonts w:ascii="Arial" w:hAnsi="Arial" w:cs="Arial"/>
          <w:i/>
          <w:iCs/>
          <w:sz w:val="24"/>
          <w:szCs w:val="24"/>
          <w:u w:val="single"/>
          <w:lang w:val="en-US" w:eastAsia="fr-FR"/>
        </w:rPr>
        <w:t>Ouest-France opened its site in 1995 as did Le Monde</w:t>
      </w:r>
      <w:r w:rsidRPr="00E47A48">
        <w:rPr>
          <w:rFonts w:ascii="Arial" w:hAnsi="Arial" w:cs="Arial"/>
          <w:sz w:val="24"/>
          <w:szCs w:val="24"/>
          <w:lang w:val="en-US" w:eastAsia="fr-FR"/>
        </w:rPr>
        <w:t>), not only destabilized the traditional press business model, but also challenged the very notion of a single copy.</w:t>
      </w:r>
    </w:p>
    <w:p w14:paraId="5DA96377" w14:textId="1F2A226B" w:rsidR="00BA273E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Today, free press and digital media have blow</w:t>
      </w:r>
      <w:r w:rsidR="00C9044E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n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 traditional media, especially the print media. With free access to information (in print or online), many citizens are now </w:t>
      </w:r>
      <w:r w:rsidR="00BA273E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satisfied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 with </w:t>
      </w:r>
      <w:r w:rsidR="00BA273E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turnkey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 information found on the Internet or </w:t>
      </w:r>
      <w:r w:rsidR="00BA273E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i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n their free morning paper.</w:t>
      </w:r>
    </w:p>
    <w:p w14:paraId="2CECBB32" w14:textId="79A27B0C" w:rsidR="005D71D5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The free access to news has</w:t>
      </w:r>
      <w:r w:rsidR="00BA273E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 thus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 changed the </w:t>
      </w:r>
      <w:hyperlink r:id="rId5" w:history="1">
        <w:r w:rsidR="00FC61CD">
          <w:rPr>
            <w:rStyle w:val="Hyperlink"/>
            <w:rFonts w:ascii="Arial" w:eastAsia="Times New Roman" w:hAnsi="Arial" w:cs="Arial"/>
            <w:sz w:val="24"/>
            <w:szCs w:val="24"/>
            <w:lang w:val="en-US" w:eastAsia="fr-FR"/>
          </w:rPr>
          <w:t>press relations</w:t>
        </w:r>
      </w:hyperlink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, making </w:t>
      </w:r>
      <w:r w:rsidR="00FC61CD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them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 xml:space="preserve"> more </w:t>
      </w:r>
      <w:r w:rsidR="00FC61CD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complex</w:t>
      </w:r>
      <w:r w:rsidRPr="00E47A48"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  <w:t>.</w:t>
      </w:r>
      <w:r w:rsidR="005D71D5" w:rsidRPr="00E47A48"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  <w:t> </w:t>
      </w:r>
    </w:p>
    <w:p w14:paraId="577920D7" w14:textId="2E771466" w:rsidR="007625D8" w:rsidRDefault="007625D8" w:rsidP="00E47A4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</w:pPr>
    </w:p>
    <w:p w14:paraId="2956695E" w14:textId="73150C98" w:rsidR="00945E55" w:rsidRDefault="00945E55" w:rsidP="00E47A4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</w:pPr>
    </w:p>
    <w:p w14:paraId="09910E12" w14:textId="1CD57CEB" w:rsidR="00945E55" w:rsidRDefault="00945E55" w:rsidP="00E47A4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</w:pPr>
    </w:p>
    <w:p w14:paraId="4525F593" w14:textId="77777777" w:rsidR="00945E55" w:rsidRPr="007625D8" w:rsidRDefault="00945E55" w:rsidP="00E47A4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val="en-US" w:eastAsia="fr-FR"/>
        </w:rPr>
      </w:pPr>
    </w:p>
    <w:p w14:paraId="10D63865" w14:textId="11941CA9" w:rsidR="005D71D5" w:rsidRPr="00E47A48" w:rsidRDefault="005D71D5" w:rsidP="005D71D5">
      <w:pPr>
        <w:pStyle w:val="Heading2"/>
        <w:jc w:val="both"/>
        <w:rPr>
          <w:rFonts w:ascii="Arial" w:eastAsia="Times New Roman" w:hAnsi="Arial" w:cs="Arial"/>
          <w:lang w:val="en-US" w:eastAsia="fr-FR"/>
        </w:rPr>
      </w:pPr>
      <w:r w:rsidRPr="00E47A48">
        <w:rPr>
          <w:rFonts w:ascii="Arial" w:eastAsia="Times New Roman" w:hAnsi="Arial" w:cs="Arial"/>
          <w:lang w:val="en-US" w:eastAsia="fr-FR"/>
        </w:rPr>
        <w:lastRenderedPageBreak/>
        <w:t xml:space="preserve">(H2) </w:t>
      </w:r>
      <w:r w:rsidR="00E47A48" w:rsidRPr="00E47A48">
        <w:rPr>
          <w:rFonts w:ascii="Arial" w:eastAsia="Times New Roman" w:hAnsi="Arial" w:cs="Arial"/>
          <w:lang w:val="en-US" w:eastAsia="fr-FR"/>
        </w:rPr>
        <w:t xml:space="preserve">New information </w:t>
      </w:r>
      <w:r w:rsidR="00096DA0">
        <w:rPr>
          <w:rFonts w:ascii="Arial" w:eastAsia="Times New Roman" w:hAnsi="Arial" w:cs="Arial"/>
          <w:lang w:val="en-US" w:eastAsia="fr-FR"/>
        </w:rPr>
        <w:t>outlets</w:t>
      </w:r>
      <w:r w:rsidR="00E47A48" w:rsidRPr="00E47A48">
        <w:rPr>
          <w:rFonts w:ascii="Arial" w:eastAsia="Times New Roman" w:hAnsi="Arial" w:cs="Arial"/>
          <w:lang w:val="en-US" w:eastAsia="fr-FR"/>
        </w:rPr>
        <w:t xml:space="preserve"> in the media sphere</w:t>
      </w:r>
    </w:p>
    <w:p w14:paraId="053E3C42" w14:textId="77777777" w:rsidR="005D71D5" w:rsidRPr="00E47A48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</w:pPr>
    </w:p>
    <w:p w14:paraId="20874F15" w14:textId="28C7C744" w:rsidR="005D71D5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The emergence of new media has deeply transformed the information system, setting up new ways of working. The globalization of information has led to a considerable increase in the volume of news, but also in the capacities of influence.</w:t>
      </w:r>
    </w:p>
    <w:p w14:paraId="7BE688DC" w14:textId="547C667D" w:rsid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The journalist must now face the dematerialization of information, he is no longer the only one to inform; social networks and </w:t>
      </w:r>
      <w:r w:rsidR="00D53D4A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multiplication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of audience targets have </w:t>
      </w:r>
      <w:r w:rsidR="00D53D4A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emerged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. The advent of digital</w:t>
      </w:r>
      <w:r w:rsidR="0019076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media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has </w:t>
      </w:r>
      <w:r w:rsidR="0019076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generated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the </w:t>
      </w:r>
      <w:r w:rsidR="0019076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request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19076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for immediate news.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19076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T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he journalist must </w:t>
      </w:r>
      <w:r w:rsidR="007D2132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take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all these changes</w:t>
      </w:r>
      <w:r w:rsidR="007D2132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7D2132"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into account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to </w:t>
      </w:r>
      <w:r w:rsidR="007D2132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secure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7D2132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his role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and </w:t>
      </w:r>
      <w:r w:rsidR="007D2132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his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difference. To do so, he is bound to an editorial calendar</w:t>
      </w:r>
      <w:r w:rsidR="00681B51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with multiple topics of interest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, to the publication of short and concise formats as quickly as possible to always remain in the news. </w:t>
      </w:r>
    </w:p>
    <w:p w14:paraId="5927693A" w14:textId="49E92414" w:rsidR="005D71D5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The journalist is also a person in a hurry and </w:t>
      </w:r>
      <w:r w:rsidR="00F612F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very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solicited, who must provide information instantly, without </w:t>
      </w:r>
      <w:r w:rsidR="00F612F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however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neglecting the </w:t>
      </w:r>
      <w:r w:rsidR="00F612F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topic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. They must remain vigilant, </w:t>
      </w:r>
      <w:proofErr w:type="gramStart"/>
      <w:r w:rsidR="00F612F9"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editoriali</w:t>
      </w:r>
      <w:r w:rsidR="00F612F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z</w:t>
      </w:r>
      <w:r w:rsidR="00F612F9"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e</w:t>
      </w:r>
      <w:proofErr w:type="gramEnd"/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and </w:t>
      </w:r>
      <w:r w:rsidR="005708CB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structure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their </w:t>
      </w:r>
      <w:r w:rsidR="005708CB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article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so that it is </w:t>
      </w:r>
      <w:r w:rsidR="005708CB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broadly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read.</w:t>
      </w:r>
    </w:p>
    <w:p w14:paraId="05716C03" w14:textId="77777777" w:rsidR="00E47A48" w:rsidRPr="00E47A48" w:rsidRDefault="00E47A48" w:rsidP="00E47A4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</w:pPr>
    </w:p>
    <w:p w14:paraId="13BEB1C7" w14:textId="63113788" w:rsidR="005D71D5" w:rsidRPr="00E47A48" w:rsidRDefault="005D71D5" w:rsidP="00E47A48">
      <w:pPr>
        <w:pStyle w:val="Heading2"/>
        <w:jc w:val="both"/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</w:pPr>
      <w:r w:rsidRPr="00E47A48">
        <w:rPr>
          <w:rFonts w:ascii="Arial" w:eastAsia="Times New Roman" w:hAnsi="Arial" w:cs="Arial"/>
          <w:lang w:val="en-US" w:eastAsia="fr-FR"/>
        </w:rPr>
        <w:t xml:space="preserve">(H2) </w:t>
      </w:r>
      <w:r w:rsidR="00E47A48" w:rsidRPr="00E47A48">
        <w:rPr>
          <w:rFonts w:ascii="Arial" w:eastAsia="Times New Roman" w:hAnsi="Arial" w:cs="Arial"/>
          <w:lang w:val="en-US" w:eastAsia="fr-FR"/>
        </w:rPr>
        <w:t xml:space="preserve">Press relations </w:t>
      </w:r>
      <w:r w:rsidR="005708CB">
        <w:rPr>
          <w:rFonts w:ascii="Arial" w:eastAsia="Times New Roman" w:hAnsi="Arial" w:cs="Arial"/>
          <w:lang w:val="en-US" w:eastAsia="fr-FR"/>
        </w:rPr>
        <w:t>in times</w:t>
      </w:r>
      <w:r w:rsidR="00E47A48" w:rsidRPr="00E47A48">
        <w:rPr>
          <w:rFonts w:ascii="Arial" w:eastAsia="Times New Roman" w:hAnsi="Arial" w:cs="Arial"/>
          <w:lang w:val="en-US" w:eastAsia="fr-FR"/>
        </w:rPr>
        <w:t xml:space="preserve"> of the versatility of today's journalist</w:t>
      </w:r>
      <w:r w:rsidR="005708CB">
        <w:rPr>
          <w:rFonts w:ascii="Arial" w:eastAsia="Times New Roman" w:hAnsi="Arial" w:cs="Arial"/>
          <w:lang w:val="en-US" w:eastAsia="fr-FR"/>
        </w:rPr>
        <w:t>s</w:t>
      </w:r>
    </w:p>
    <w:p w14:paraId="5B814A22" w14:textId="4AC13AA7" w:rsidR="00E47A48" w:rsidRPr="00E47A48" w:rsidRDefault="00E47A48" w:rsidP="00945E55">
      <w:pPr>
        <w:pStyle w:val="Heading2"/>
        <w:spacing w:after="120"/>
        <w:jc w:val="both"/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</w:pP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Faced with competition and the cult of superficiality, the journalist becomes multi-subject and no longer always favors expertise. He represents all the </w:t>
      </w:r>
      <w:r w:rsidR="001E27DA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steps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in the information chain. 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He is supposed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to do everything: write, edit, </w:t>
      </w:r>
      <w:proofErr w:type="gramStart"/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take</w:t>
      </w:r>
      <w:proofErr w:type="gramEnd"/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and 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record interviews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, 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manage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video, layout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texts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and master 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all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information distribution tools.</w:t>
      </w:r>
    </w:p>
    <w:p w14:paraId="1EB555F0" w14:textId="7910BFC5" w:rsidR="00E47A48" w:rsidRPr="00E47A48" w:rsidRDefault="00E47A48" w:rsidP="00945E55">
      <w:pPr>
        <w:pStyle w:val="Heading2"/>
        <w:spacing w:before="0" w:after="120"/>
        <w:jc w:val="both"/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</w:pP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For example, L'AGEFI has 10 different publications, in different languages, whether they are institutional, dedicated to retail, digital or paper, all followed, for a given theme, by the same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few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journalist</w:t>
      </w:r>
      <w:r w:rsidR="00071E70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s 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who will treat it from different angles. </w:t>
      </w:r>
    </w:p>
    <w:p w14:paraId="2DAE9C73" w14:textId="617139F6" w:rsidR="00E47A48" w:rsidRPr="00E47A48" w:rsidRDefault="00E47A48" w:rsidP="00945E55">
      <w:pPr>
        <w:pStyle w:val="Heading2"/>
        <w:spacing w:before="0" w:after="120"/>
        <w:jc w:val="both"/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</w:pP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As a result, close press relations are no longer possible. To have a chance of being published, the content must be prepared in advance; facilitating the </w:t>
      </w:r>
      <w:r w:rsidR="00623357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journalist’s 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work has </w:t>
      </w:r>
      <w:r w:rsidR="00623357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now </w:t>
      </w: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>become the key to maintaining effective press relations.</w:t>
      </w:r>
    </w:p>
    <w:p w14:paraId="3F4C8CDA" w14:textId="07AAD2F1" w:rsidR="005D71D5" w:rsidRPr="00E47A48" w:rsidRDefault="00E47A48" w:rsidP="00E47A48">
      <w:pPr>
        <w:pStyle w:val="Heading2"/>
        <w:jc w:val="both"/>
        <w:rPr>
          <w:rFonts w:ascii="Arial" w:eastAsia="Times New Roman" w:hAnsi="Arial" w:cs="Arial"/>
          <w:lang w:val="en-US" w:eastAsia="fr-FR"/>
        </w:rPr>
      </w:pPr>
      <w:r w:rsidRPr="00E47A48">
        <w:rPr>
          <w:rFonts w:ascii="Arial" w:eastAsia="Times New Roman" w:hAnsi="Arial" w:cs="Arial"/>
          <w:b w:val="0"/>
          <w:bCs w:val="0"/>
          <w:color w:val="201F1E"/>
          <w:sz w:val="24"/>
          <w:szCs w:val="24"/>
          <w:lang w:val="en-US" w:eastAsia="fr-FR"/>
        </w:rPr>
        <w:t xml:space="preserve"> </w:t>
      </w:r>
      <w:r w:rsidR="005D71D5" w:rsidRPr="00E47A48">
        <w:rPr>
          <w:rFonts w:ascii="Arial" w:eastAsia="Times New Roman" w:hAnsi="Arial" w:cs="Arial"/>
          <w:lang w:val="en-US" w:eastAsia="fr-FR"/>
        </w:rPr>
        <w:t xml:space="preserve">(H2) </w:t>
      </w:r>
      <w:r w:rsidRPr="00E47A48">
        <w:rPr>
          <w:rFonts w:ascii="Arial" w:eastAsia="Times New Roman" w:hAnsi="Arial" w:cs="Arial"/>
          <w:lang w:val="en-US" w:eastAsia="fr-FR"/>
        </w:rPr>
        <w:t>Press relations must adapt to the journalist to keep the link</w:t>
      </w:r>
    </w:p>
    <w:p w14:paraId="3F6B27FD" w14:textId="77777777" w:rsidR="00E47A48" w:rsidRPr="00E47A48" w:rsidRDefault="00E47A48" w:rsidP="00E47A48">
      <w:pPr>
        <w:rPr>
          <w:lang w:val="en-US" w:eastAsia="fr-FR"/>
        </w:rPr>
      </w:pPr>
    </w:p>
    <w:p w14:paraId="15142BC6" w14:textId="29C89FA8" w:rsidR="00E47A48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To enrich </w:t>
      </w:r>
      <w:r w:rsidR="00AE7782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a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privileged relationship with the journalist, the press officer can provide him or her with the means to better prepare the subject, without necessarily knowing </w:t>
      </w:r>
      <w:r w:rsidR="00EF71D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him personally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, </w:t>
      </w:r>
      <w:r w:rsidR="00EF71D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while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EF71D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knowing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EF71D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his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target audience and environment.</w:t>
      </w:r>
    </w:p>
    <w:p w14:paraId="35DF83DB" w14:textId="359E5C6B" w:rsidR="00E47A48" w:rsidRPr="00E47A48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It is necessary that the press relations officer focus</w:t>
      </w:r>
      <w:r w:rsidR="009035CE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es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on the </w:t>
      </w:r>
      <w:r w:rsidR="004F12F0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depth of the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information, </w:t>
      </w:r>
      <w:r w:rsidR="009035CE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ensures some information in line with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the </w:t>
      </w:r>
      <w:r w:rsidR="009035CE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journal’s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editorial </w:t>
      </w:r>
      <w:r w:rsidR="009035CE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policy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and its </w:t>
      </w:r>
      <w:r w:rsidR="009035CE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readership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, while making sure </w:t>
      </w:r>
      <w:r w:rsidR="009035CE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it is in the current news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. </w:t>
      </w:r>
    </w:p>
    <w:p w14:paraId="3DA4D50D" w14:textId="018FA4E5" w:rsidR="005D71D5" w:rsidRDefault="00E47A48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This new approach does not necessarily require close relations with the journalist.  There are </w:t>
      </w:r>
      <w:r w:rsidR="00A5100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numerous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databases available: </w:t>
      </w:r>
      <w:r w:rsidR="00A5100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the journalist’s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profile, his </w:t>
      </w:r>
      <w:r w:rsidR="00A5100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preferences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, his sensibility, his editorial history</w:t>
      </w:r>
      <w:r w:rsidR="00BB177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who will enable the press officer to help him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in his daily life, without </w:t>
      </w:r>
      <w:r w:rsidR="00BB1779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needing any more intimate information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.</w:t>
      </w:r>
      <w:r w:rsidR="005D71D5"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 </w:t>
      </w:r>
    </w:p>
    <w:p w14:paraId="6263B118" w14:textId="77777777" w:rsidR="00945E55" w:rsidRPr="00E47A48" w:rsidRDefault="00945E55" w:rsidP="00945E5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</w:p>
    <w:p w14:paraId="778E3666" w14:textId="70B3337D" w:rsidR="005D71D5" w:rsidRPr="00E47A48" w:rsidRDefault="005D71D5" w:rsidP="005D71D5">
      <w:pPr>
        <w:pStyle w:val="Heading2"/>
        <w:jc w:val="both"/>
        <w:rPr>
          <w:rFonts w:ascii="Arial" w:eastAsia="Times New Roman" w:hAnsi="Arial" w:cs="Arial"/>
          <w:lang w:val="en-US" w:eastAsia="fr-FR"/>
        </w:rPr>
      </w:pPr>
      <w:r w:rsidRPr="00E47A48">
        <w:rPr>
          <w:rFonts w:ascii="Arial" w:eastAsia="Times New Roman" w:hAnsi="Arial" w:cs="Arial"/>
          <w:lang w:val="en-US" w:eastAsia="fr-FR"/>
        </w:rPr>
        <w:lastRenderedPageBreak/>
        <w:t>(H2</w:t>
      </w:r>
      <w:r w:rsidR="00E47A48" w:rsidRPr="00E47A48">
        <w:rPr>
          <w:rFonts w:ascii="Arial" w:eastAsia="Times New Roman" w:hAnsi="Arial" w:cs="Arial"/>
          <w:lang w:val="en-US" w:eastAsia="fr-FR"/>
        </w:rPr>
        <w:t>) Intimate press relations reserved for specialized media</w:t>
      </w:r>
    </w:p>
    <w:p w14:paraId="25C9EFBA" w14:textId="77777777" w:rsidR="005D71D5" w:rsidRPr="00E47A48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3"/>
          <w:szCs w:val="23"/>
          <w:lang w:val="en-US" w:eastAsia="fr-FR"/>
        </w:rPr>
        <w:t> </w:t>
      </w:r>
    </w:p>
    <w:p w14:paraId="7FFC064A" w14:textId="2D295AB4" w:rsidR="00E47A48" w:rsidRPr="00E47A48" w:rsidRDefault="00E47A48" w:rsidP="00945E55">
      <w:pPr>
        <w:spacing w:after="120"/>
        <w:jc w:val="both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Knowing a journalist personally is a plus, but it is no longer in the air.</w:t>
      </w:r>
    </w:p>
    <w:p w14:paraId="028A2EE9" w14:textId="096B1DE2" w:rsidR="00E47A48" w:rsidRPr="00E47A48" w:rsidRDefault="00E47A48" w:rsidP="00945E55">
      <w:pPr>
        <w:spacing w:after="120"/>
        <w:jc w:val="both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However, this phenomenon is still </w:t>
      </w:r>
      <w:r w:rsidR="00A74507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in place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in highly specialized</w:t>
      </w:r>
      <w:r w:rsidR="00A74507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media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sectors. For example, medical research on oncology treated from a scientific angle can only be understood by a few specialized journalists. Being an expert and making yourself available </w:t>
      </w:r>
      <w:r w:rsidR="001561BD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to these reporters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will facilitate the </w:t>
      </w:r>
      <w:r w:rsidR="001561BD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quality of the </w:t>
      </w:r>
      <w:r w:rsidRPr="00E47A4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relationship and the publication of your content.</w:t>
      </w:r>
    </w:p>
    <w:p w14:paraId="61687962" w14:textId="77777777" w:rsidR="00E47A48" w:rsidRPr="007625D8" w:rsidRDefault="00E47A48" w:rsidP="00945E55">
      <w:pPr>
        <w:spacing w:after="120"/>
        <w:jc w:val="both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7625D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Digital technology is at the origin of the upheaval of the media and the source of many new opportunities.</w:t>
      </w:r>
    </w:p>
    <w:p w14:paraId="6F87F6EC" w14:textId="3BAE3697" w:rsidR="00E47A48" w:rsidRPr="007625D8" w:rsidRDefault="00E47A48" w:rsidP="00945E55">
      <w:pPr>
        <w:spacing w:after="120"/>
        <w:jc w:val="both"/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</w:pPr>
      <w:r w:rsidRPr="007625D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But will it still be possible to maintain effective</w:t>
      </w:r>
      <w:r w:rsidR="00E122C0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hyperlink r:id="rId6" w:history="1">
        <w:r w:rsidR="00E122C0">
          <w:rPr>
            <w:rStyle w:val="Hyperlink"/>
            <w:rFonts w:ascii="Arial" w:eastAsia="Times New Roman" w:hAnsi="Arial" w:cs="Arial"/>
            <w:sz w:val="24"/>
            <w:szCs w:val="23"/>
            <w:lang w:val="en-US" w:eastAsia="fr-FR"/>
          </w:rPr>
          <w:t>press relations</w:t>
        </w:r>
      </w:hyperlink>
      <w:r w:rsidR="00E122C0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 </w:t>
      </w:r>
      <w:r w:rsidR="001561BD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 xml:space="preserve">in the future </w:t>
      </w:r>
      <w:r w:rsidRPr="007625D8">
        <w:rPr>
          <w:rFonts w:ascii="Arial" w:eastAsia="Times New Roman" w:hAnsi="Arial" w:cs="Arial"/>
          <w:color w:val="201F1E"/>
          <w:sz w:val="24"/>
          <w:szCs w:val="23"/>
          <w:lang w:val="en-US" w:eastAsia="fr-FR"/>
        </w:rPr>
        <w:t>with 100% digital media? Will the immediacy of digital media be synonymous with the impoverishment of information?</w:t>
      </w:r>
    </w:p>
    <w:p w14:paraId="3218542A" w14:textId="77777777" w:rsidR="005D71D5" w:rsidRPr="007625D8" w:rsidRDefault="005D71D5" w:rsidP="005D71D5">
      <w:pPr>
        <w:jc w:val="both"/>
        <w:rPr>
          <w:rFonts w:ascii="Arial" w:hAnsi="Arial" w:cs="Arial"/>
          <w:lang w:val="en-US"/>
        </w:rPr>
      </w:pPr>
    </w:p>
    <w:p w14:paraId="6A61917E" w14:textId="77777777" w:rsidR="005D71D5" w:rsidRPr="007625D8" w:rsidRDefault="005D71D5" w:rsidP="005D71D5">
      <w:pPr>
        <w:rPr>
          <w:lang w:val="en-US"/>
        </w:rPr>
      </w:pPr>
    </w:p>
    <w:p w14:paraId="3C177E7E" w14:textId="77777777" w:rsidR="00144B34" w:rsidRPr="007625D8" w:rsidRDefault="00144B34" w:rsidP="00D011FD">
      <w:pPr>
        <w:rPr>
          <w:lang w:val="en-US"/>
        </w:rPr>
      </w:pPr>
    </w:p>
    <w:sectPr w:rsidR="00144B34" w:rsidRPr="00762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D0043"/>
    <w:multiLevelType w:val="hybridMultilevel"/>
    <w:tmpl w:val="BAD40D48"/>
    <w:lvl w:ilvl="0" w:tplc="2924D32C">
      <w:start w:val="1"/>
      <w:numFmt w:val="decimal"/>
      <w:lvlText w:val="%1-"/>
      <w:lvlJc w:val="left"/>
      <w:pPr>
        <w:ind w:left="720" w:hanging="360"/>
      </w:pPr>
      <w:rPr>
        <w:rFonts w:hint="eastAsi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83EED"/>
    <w:multiLevelType w:val="hybridMultilevel"/>
    <w:tmpl w:val="CCD0ED98"/>
    <w:lvl w:ilvl="0" w:tplc="08DAD690">
      <w:start w:val="137"/>
      <w:numFmt w:val="bullet"/>
      <w:lvlText w:val="-"/>
      <w:lvlJc w:val="left"/>
      <w:pPr>
        <w:ind w:left="720" w:hanging="360"/>
      </w:pPr>
      <w:rPr>
        <w:rFonts w:ascii="Yu Gothic Medium" w:eastAsia="Yu Gothic Medium" w:hAnsi="Yu Gothic Medium" w:cstheme="minorBidi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16E96"/>
    <w:multiLevelType w:val="hybridMultilevel"/>
    <w:tmpl w:val="F940C8A4"/>
    <w:lvl w:ilvl="0" w:tplc="F84E55C0">
      <w:start w:val="1"/>
      <w:numFmt w:val="bullet"/>
      <w:lvlText w:val="-"/>
      <w:lvlJc w:val="left"/>
      <w:pPr>
        <w:ind w:left="720" w:hanging="360"/>
      </w:pPr>
      <w:rPr>
        <w:rFonts w:ascii="Arial" w:eastAsia="Yu Gothic Medium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9C"/>
    <w:rsid w:val="000073CF"/>
    <w:rsid w:val="00021B3C"/>
    <w:rsid w:val="00022C1F"/>
    <w:rsid w:val="000242D6"/>
    <w:rsid w:val="0002447A"/>
    <w:rsid w:val="000269E1"/>
    <w:rsid w:val="0004069D"/>
    <w:rsid w:val="00052114"/>
    <w:rsid w:val="00054E2A"/>
    <w:rsid w:val="00061E12"/>
    <w:rsid w:val="00064413"/>
    <w:rsid w:val="00071E70"/>
    <w:rsid w:val="0008262F"/>
    <w:rsid w:val="00082C9E"/>
    <w:rsid w:val="00096DA0"/>
    <w:rsid w:val="000A1389"/>
    <w:rsid w:val="000A4204"/>
    <w:rsid w:val="000A544E"/>
    <w:rsid w:val="000B15A6"/>
    <w:rsid w:val="000B165B"/>
    <w:rsid w:val="000B322B"/>
    <w:rsid w:val="000C0574"/>
    <w:rsid w:val="000C079A"/>
    <w:rsid w:val="000D5598"/>
    <w:rsid w:val="000D586C"/>
    <w:rsid w:val="000E16B8"/>
    <w:rsid w:val="000E22D9"/>
    <w:rsid w:val="000E37D7"/>
    <w:rsid w:val="000E7370"/>
    <w:rsid w:val="000F41E1"/>
    <w:rsid w:val="000F5A39"/>
    <w:rsid w:val="00120930"/>
    <w:rsid w:val="0012264C"/>
    <w:rsid w:val="00126AD2"/>
    <w:rsid w:val="00133B47"/>
    <w:rsid w:val="00135E79"/>
    <w:rsid w:val="00143EAD"/>
    <w:rsid w:val="00144B34"/>
    <w:rsid w:val="001455EF"/>
    <w:rsid w:val="00147702"/>
    <w:rsid w:val="001525A3"/>
    <w:rsid w:val="001561BD"/>
    <w:rsid w:val="001573EE"/>
    <w:rsid w:val="00166B76"/>
    <w:rsid w:val="00173370"/>
    <w:rsid w:val="001748FF"/>
    <w:rsid w:val="00174A0C"/>
    <w:rsid w:val="00176B7F"/>
    <w:rsid w:val="001845D7"/>
    <w:rsid w:val="00190769"/>
    <w:rsid w:val="00195BBA"/>
    <w:rsid w:val="001A10F7"/>
    <w:rsid w:val="001A24F3"/>
    <w:rsid w:val="001A62EF"/>
    <w:rsid w:val="001A660C"/>
    <w:rsid w:val="001A6ED9"/>
    <w:rsid w:val="001B7207"/>
    <w:rsid w:val="001C1AB5"/>
    <w:rsid w:val="001C4642"/>
    <w:rsid w:val="001D6FE5"/>
    <w:rsid w:val="001E27DA"/>
    <w:rsid w:val="001E34BC"/>
    <w:rsid w:val="00212542"/>
    <w:rsid w:val="00214196"/>
    <w:rsid w:val="00214F43"/>
    <w:rsid w:val="00217647"/>
    <w:rsid w:val="00217E44"/>
    <w:rsid w:val="002353B7"/>
    <w:rsid w:val="00235B44"/>
    <w:rsid w:val="00242360"/>
    <w:rsid w:val="00251719"/>
    <w:rsid w:val="002517DD"/>
    <w:rsid w:val="00260A96"/>
    <w:rsid w:val="002616C4"/>
    <w:rsid w:val="00261D59"/>
    <w:rsid w:val="002646A6"/>
    <w:rsid w:val="00266CF8"/>
    <w:rsid w:val="0026701B"/>
    <w:rsid w:val="002674C4"/>
    <w:rsid w:val="002737D8"/>
    <w:rsid w:val="0029755C"/>
    <w:rsid w:val="002A5044"/>
    <w:rsid w:val="002A72B4"/>
    <w:rsid w:val="002B1A19"/>
    <w:rsid w:val="002B1A75"/>
    <w:rsid w:val="002B6AE6"/>
    <w:rsid w:val="002C15A0"/>
    <w:rsid w:val="002C3FB1"/>
    <w:rsid w:val="002D099C"/>
    <w:rsid w:val="002D0C9C"/>
    <w:rsid w:val="002D20AF"/>
    <w:rsid w:val="002D7E03"/>
    <w:rsid w:val="002E20BB"/>
    <w:rsid w:val="002E28A6"/>
    <w:rsid w:val="002E2CE3"/>
    <w:rsid w:val="002E6BB9"/>
    <w:rsid w:val="00305B4C"/>
    <w:rsid w:val="00307AD6"/>
    <w:rsid w:val="003107E3"/>
    <w:rsid w:val="00311CB5"/>
    <w:rsid w:val="003216C7"/>
    <w:rsid w:val="0033536C"/>
    <w:rsid w:val="00336CF6"/>
    <w:rsid w:val="00341FF5"/>
    <w:rsid w:val="0034287C"/>
    <w:rsid w:val="00347848"/>
    <w:rsid w:val="00347A92"/>
    <w:rsid w:val="00350F13"/>
    <w:rsid w:val="00357759"/>
    <w:rsid w:val="00363D64"/>
    <w:rsid w:val="00364666"/>
    <w:rsid w:val="0037000E"/>
    <w:rsid w:val="0038573D"/>
    <w:rsid w:val="003872D2"/>
    <w:rsid w:val="00395BD9"/>
    <w:rsid w:val="003A027C"/>
    <w:rsid w:val="003A2561"/>
    <w:rsid w:val="003B2E4B"/>
    <w:rsid w:val="003C7179"/>
    <w:rsid w:val="003E196B"/>
    <w:rsid w:val="003E1BF4"/>
    <w:rsid w:val="003E3A98"/>
    <w:rsid w:val="003F675D"/>
    <w:rsid w:val="004010FB"/>
    <w:rsid w:val="004119F3"/>
    <w:rsid w:val="00412516"/>
    <w:rsid w:val="00433117"/>
    <w:rsid w:val="00461996"/>
    <w:rsid w:val="00464D8A"/>
    <w:rsid w:val="004663FF"/>
    <w:rsid w:val="00470DC2"/>
    <w:rsid w:val="004828B8"/>
    <w:rsid w:val="004949EC"/>
    <w:rsid w:val="004A222F"/>
    <w:rsid w:val="004A627D"/>
    <w:rsid w:val="004C4168"/>
    <w:rsid w:val="004D3347"/>
    <w:rsid w:val="004E6033"/>
    <w:rsid w:val="004E7C98"/>
    <w:rsid w:val="004F12F0"/>
    <w:rsid w:val="004F2AA5"/>
    <w:rsid w:val="005054C4"/>
    <w:rsid w:val="005150F7"/>
    <w:rsid w:val="00517D55"/>
    <w:rsid w:val="00525483"/>
    <w:rsid w:val="00530C3F"/>
    <w:rsid w:val="00531900"/>
    <w:rsid w:val="0053444D"/>
    <w:rsid w:val="0054206F"/>
    <w:rsid w:val="00545F5B"/>
    <w:rsid w:val="00555903"/>
    <w:rsid w:val="00557EBC"/>
    <w:rsid w:val="005708CB"/>
    <w:rsid w:val="00574DD7"/>
    <w:rsid w:val="00583F83"/>
    <w:rsid w:val="00585B09"/>
    <w:rsid w:val="00594104"/>
    <w:rsid w:val="005A0837"/>
    <w:rsid w:val="005A1711"/>
    <w:rsid w:val="005B7438"/>
    <w:rsid w:val="005C0650"/>
    <w:rsid w:val="005C1EF3"/>
    <w:rsid w:val="005C551C"/>
    <w:rsid w:val="005C5D74"/>
    <w:rsid w:val="005D71D5"/>
    <w:rsid w:val="005E215C"/>
    <w:rsid w:val="005E5D4C"/>
    <w:rsid w:val="005E7846"/>
    <w:rsid w:val="005F284D"/>
    <w:rsid w:val="00600234"/>
    <w:rsid w:val="0060029B"/>
    <w:rsid w:val="00610287"/>
    <w:rsid w:val="00617375"/>
    <w:rsid w:val="00623357"/>
    <w:rsid w:val="006354B0"/>
    <w:rsid w:val="00636467"/>
    <w:rsid w:val="00647458"/>
    <w:rsid w:val="00650FD3"/>
    <w:rsid w:val="00657AD5"/>
    <w:rsid w:val="00677AFC"/>
    <w:rsid w:val="00681B51"/>
    <w:rsid w:val="00686FD3"/>
    <w:rsid w:val="006904E1"/>
    <w:rsid w:val="00696B6D"/>
    <w:rsid w:val="006A30F4"/>
    <w:rsid w:val="006A6D08"/>
    <w:rsid w:val="006B2694"/>
    <w:rsid w:val="006C73AC"/>
    <w:rsid w:val="006D492E"/>
    <w:rsid w:val="006E2EA5"/>
    <w:rsid w:val="006E371F"/>
    <w:rsid w:val="006E43F9"/>
    <w:rsid w:val="006E4E40"/>
    <w:rsid w:val="006F49F6"/>
    <w:rsid w:val="006F5997"/>
    <w:rsid w:val="007010BF"/>
    <w:rsid w:val="00702859"/>
    <w:rsid w:val="007029AA"/>
    <w:rsid w:val="007102F5"/>
    <w:rsid w:val="007220D2"/>
    <w:rsid w:val="00723707"/>
    <w:rsid w:val="00723DBC"/>
    <w:rsid w:val="00725B97"/>
    <w:rsid w:val="00725E44"/>
    <w:rsid w:val="007263DC"/>
    <w:rsid w:val="00736275"/>
    <w:rsid w:val="00742D13"/>
    <w:rsid w:val="00743304"/>
    <w:rsid w:val="00744ADB"/>
    <w:rsid w:val="00745601"/>
    <w:rsid w:val="00745772"/>
    <w:rsid w:val="00746EB8"/>
    <w:rsid w:val="00755338"/>
    <w:rsid w:val="00756E7B"/>
    <w:rsid w:val="007625D8"/>
    <w:rsid w:val="00763D63"/>
    <w:rsid w:val="007766EC"/>
    <w:rsid w:val="00780C45"/>
    <w:rsid w:val="0078407B"/>
    <w:rsid w:val="00786700"/>
    <w:rsid w:val="0079022D"/>
    <w:rsid w:val="007A021E"/>
    <w:rsid w:val="007C498D"/>
    <w:rsid w:val="007D2132"/>
    <w:rsid w:val="007D6630"/>
    <w:rsid w:val="007E395C"/>
    <w:rsid w:val="007F6114"/>
    <w:rsid w:val="00801AE5"/>
    <w:rsid w:val="0080316E"/>
    <w:rsid w:val="00811D0E"/>
    <w:rsid w:val="00812638"/>
    <w:rsid w:val="00827F7C"/>
    <w:rsid w:val="0083058B"/>
    <w:rsid w:val="008415A4"/>
    <w:rsid w:val="00845F48"/>
    <w:rsid w:val="00860438"/>
    <w:rsid w:val="00860A79"/>
    <w:rsid w:val="008675CC"/>
    <w:rsid w:val="0088467B"/>
    <w:rsid w:val="00891D5B"/>
    <w:rsid w:val="00896C1D"/>
    <w:rsid w:val="008A3638"/>
    <w:rsid w:val="008B7B65"/>
    <w:rsid w:val="008C1487"/>
    <w:rsid w:val="008C14BA"/>
    <w:rsid w:val="008C1830"/>
    <w:rsid w:val="008C1ACA"/>
    <w:rsid w:val="008D336D"/>
    <w:rsid w:val="008D58C1"/>
    <w:rsid w:val="008E59B4"/>
    <w:rsid w:val="008F2197"/>
    <w:rsid w:val="008F4244"/>
    <w:rsid w:val="008F500A"/>
    <w:rsid w:val="00900C0E"/>
    <w:rsid w:val="009035CE"/>
    <w:rsid w:val="00904843"/>
    <w:rsid w:val="00904942"/>
    <w:rsid w:val="009213E1"/>
    <w:rsid w:val="00921807"/>
    <w:rsid w:val="009250D2"/>
    <w:rsid w:val="009310F0"/>
    <w:rsid w:val="009330C6"/>
    <w:rsid w:val="00940546"/>
    <w:rsid w:val="00945E55"/>
    <w:rsid w:val="00946326"/>
    <w:rsid w:val="00956533"/>
    <w:rsid w:val="009735E3"/>
    <w:rsid w:val="00973645"/>
    <w:rsid w:val="00977886"/>
    <w:rsid w:val="00980533"/>
    <w:rsid w:val="00997E90"/>
    <w:rsid w:val="009A354E"/>
    <w:rsid w:val="009A4BC4"/>
    <w:rsid w:val="009A6C1A"/>
    <w:rsid w:val="009A72D1"/>
    <w:rsid w:val="009B027F"/>
    <w:rsid w:val="009C213D"/>
    <w:rsid w:val="009C24E1"/>
    <w:rsid w:val="009F0DA3"/>
    <w:rsid w:val="00A005FE"/>
    <w:rsid w:val="00A10ACE"/>
    <w:rsid w:val="00A12E2E"/>
    <w:rsid w:val="00A1403C"/>
    <w:rsid w:val="00A14B79"/>
    <w:rsid w:val="00A1751F"/>
    <w:rsid w:val="00A22CD8"/>
    <w:rsid w:val="00A24A20"/>
    <w:rsid w:val="00A257B7"/>
    <w:rsid w:val="00A3661A"/>
    <w:rsid w:val="00A410F5"/>
    <w:rsid w:val="00A44F7F"/>
    <w:rsid w:val="00A51009"/>
    <w:rsid w:val="00A51119"/>
    <w:rsid w:val="00A533F5"/>
    <w:rsid w:val="00A55F03"/>
    <w:rsid w:val="00A573CC"/>
    <w:rsid w:val="00A73641"/>
    <w:rsid w:val="00A74507"/>
    <w:rsid w:val="00A85FF6"/>
    <w:rsid w:val="00A8664A"/>
    <w:rsid w:val="00A916B0"/>
    <w:rsid w:val="00A97ABD"/>
    <w:rsid w:val="00AB34BB"/>
    <w:rsid w:val="00AC4003"/>
    <w:rsid w:val="00AD4268"/>
    <w:rsid w:val="00AD5CB7"/>
    <w:rsid w:val="00AD7379"/>
    <w:rsid w:val="00AE20D4"/>
    <w:rsid w:val="00AE5665"/>
    <w:rsid w:val="00AE6293"/>
    <w:rsid w:val="00AE7782"/>
    <w:rsid w:val="00AF4164"/>
    <w:rsid w:val="00B02259"/>
    <w:rsid w:val="00B1079E"/>
    <w:rsid w:val="00B122C1"/>
    <w:rsid w:val="00B14D97"/>
    <w:rsid w:val="00B16CC1"/>
    <w:rsid w:val="00B21BAB"/>
    <w:rsid w:val="00B2309E"/>
    <w:rsid w:val="00B44082"/>
    <w:rsid w:val="00B476D3"/>
    <w:rsid w:val="00B510AF"/>
    <w:rsid w:val="00B53951"/>
    <w:rsid w:val="00B55AD3"/>
    <w:rsid w:val="00B85A4F"/>
    <w:rsid w:val="00B8762F"/>
    <w:rsid w:val="00BA11E9"/>
    <w:rsid w:val="00BA273E"/>
    <w:rsid w:val="00BA275E"/>
    <w:rsid w:val="00BA4EAD"/>
    <w:rsid w:val="00BB0BB5"/>
    <w:rsid w:val="00BB1779"/>
    <w:rsid w:val="00BC68C3"/>
    <w:rsid w:val="00BD0BDB"/>
    <w:rsid w:val="00BE47DB"/>
    <w:rsid w:val="00BE5829"/>
    <w:rsid w:val="00BF43B1"/>
    <w:rsid w:val="00BF6D92"/>
    <w:rsid w:val="00BF70F1"/>
    <w:rsid w:val="00C14243"/>
    <w:rsid w:val="00C246EB"/>
    <w:rsid w:val="00C269B7"/>
    <w:rsid w:val="00C41AC8"/>
    <w:rsid w:val="00C53678"/>
    <w:rsid w:val="00C64219"/>
    <w:rsid w:val="00C76B0D"/>
    <w:rsid w:val="00C86593"/>
    <w:rsid w:val="00C9044E"/>
    <w:rsid w:val="00C91048"/>
    <w:rsid w:val="00C95710"/>
    <w:rsid w:val="00CA0336"/>
    <w:rsid w:val="00CA119E"/>
    <w:rsid w:val="00CB58A0"/>
    <w:rsid w:val="00CD0E1B"/>
    <w:rsid w:val="00CD468A"/>
    <w:rsid w:val="00CD6AC0"/>
    <w:rsid w:val="00CE05A3"/>
    <w:rsid w:val="00CE2737"/>
    <w:rsid w:val="00CF3FAF"/>
    <w:rsid w:val="00D011FD"/>
    <w:rsid w:val="00D11373"/>
    <w:rsid w:val="00D11F28"/>
    <w:rsid w:val="00D211EC"/>
    <w:rsid w:val="00D53D4A"/>
    <w:rsid w:val="00D57070"/>
    <w:rsid w:val="00D63025"/>
    <w:rsid w:val="00D925CB"/>
    <w:rsid w:val="00DA33D1"/>
    <w:rsid w:val="00DA647F"/>
    <w:rsid w:val="00DB3ED7"/>
    <w:rsid w:val="00DC05C0"/>
    <w:rsid w:val="00DE2533"/>
    <w:rsid w:val="00DE4325"/>
    <w:rsid w:val="00DF2CE3"/>
    <w:rsid w:val="00E01706"/>
    <w:rsid w:val="00E122C0"/>
    <w:rsid w:val="00E12F49"/>
    <w:rsid w:val="00E1340D"/>
    <w:rsid w:val="00E15A8E"/>
    <w:rsid w:val="00E213E0"/>
    <w:rsid w:val="00E23E71"/>
    <w:rsid w:val="00E312A7"/>
    <w:rsid w:val="00E40916"/>
    <w:rsid w:val="00E47A48"/>
    <w:rsid w:val="00E645B7"/>
    <w:rsid w:val="00E67775"/>
    <w:rsid w:val="00E71910"/>
    <w:rsid w:val="00E84541"/>
    <w:rsid w:val="00E8610A"/>
    <w:rsid w:val="00EA4A44"/>
    <w:rsid w:val="00EA5952"/>
    <w:rsid w:val="00EC07FF"/>
    <w:rsid w:val="00EC146F"/>
    <w:rsid w:val="00ED1390"/>
    <w:rsid w:val="00ED26B8"/>
    <w:rsid w:val="00EE1D7B"/>
    <w:rsid w:val="00EF36EF"/>
    <w:rsid w:val="00EF543A"/>
    <w:rsid w:val="00EF71D9"/>
    <w:rsid w:val="00F106C3"/>
    <w:rsid w:val="00F1602E"/>
    <w:rsid w:val="00F163AB"/>
    <w:rsid w:val="00F25F54"/>
    <w:rsid w:val="00F57A19"/>
    <w:rsid w:val="00F612F9"/>
    <w:rsid w:val="00F62E2C"/>
    <w:rsid w:val="00F67CA8"/>
    <w:rsid w:val="00F70F3B"/>
    <w:rsid w:val="00F737E0"/>
    <w:rsid w:val="00F7597E"/>
    <w:rsid w:val="00F849AB"/>
    <w:rsid w:val="00F84C34"/>
    <w:rsid w:val="00F919C9"/>
    <w:rsid w:val="00F96FB3"/>
    <w:rsid w:val="00FB4F94"/>
    <w:rsid w:val="00FB558A"/>
    <w:rsid w:val="00FB5828"/>
    <w:rsid w:val="00FB6B21"/>
    <w:rsid w:val="00FC61CD"/>
    <w:rsid w:val="00FE5249"/>
    <w:rsid w:val="00FE6C16"/>
    <w:rsid w:val="00FF021D"/>
    <w:rsid w:val="00FF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E56138"/>
  <w15:docId w15:val="{B708F0C0-5E14-064B-B77B-F76FB25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1FD"/>
  </w:style>
  <w:style w:type="paragraph" w:styleId="Heading1">
    <w:name w:val="heading 1"/>
    <w:basedOn w:val="Normal"/>
    <w:next w:val="Normal"/>
    <w:link w:val="Heading1Char"/>
    <w:uiPriority w:val="9"/>
    <w:qFormat/>
    <w:rsid w:val="00D011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11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11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11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11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A11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gb-e">
    <w:name w:val="spgb-e"/>
    <w:rsid w:val="002D0C9C"/>
  </w:style>
  <w:style w:type="paragraph" w:styleId="ListParagraph">
    <w:name w:val="List Paragraph"/>
    <w:basedOn w:val="Normal"/>
    <w:uiPriority w:val="34"/>
    <w:qFormat/>
    <w:rsid w:val="002D0C9C"/>
    <w:pPr>
      <w:ind w:left="720"/>
      <w:contextualSpacing/>
    </w:pPr>
  </w:style>
  <w:style w:type="paragraph" w:styleId="NoSpacing">
    <w:name w:val="No Spacing"/>
    <w:uiPriority w:val="1"/>
    <w:qFormat/>
    <w:rsid w:val="002B6AE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660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34B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11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11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11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A11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A11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A11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UnresolvedMention">
    <w:name w:val="Unresolved Mention"/>
    <w:basedOn w:val="DefaultParagraphFont"/>
    <w:uiPriority w:val="99"/>
    <w:semiHidden/>
    <w:unhideWhenUsed/>
    <w:rsid w:val="00762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illscommunication.fr/combox/?lang=en" TargetMode="External"/><Relationship Id="rId5" Type="http://schemas.openxmlformats.org/officeDocument/2006/relationships/hyperlink" Target="https://www.skillscommunication.fr/international-press-relations/?lang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laurent Tison</cp:lastModifiedBy>
  <cp:revision>23</cp:revision>
  <dcterms:created xsi:type="dcterms:W3CDTF">2022-01-12T11:05:00Z</dcterms:created>
  <dcterms:modified xsi:type="dcterms:W3CDTF">2022-01-23T16:33:00Z</dcterms:modified>
</cp:coreProperties>
</file>